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8C46" w14:textId="229905C5" w:rsidR="000600BF" w:rsidRPr="00C24C67" w:rsidRDefault="007A0443" w:rsidP="007A044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637F2444" wp14:editId="1F9F2C68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F5557" w14:textId="77777777" w:rsidR="007A0443" w:rsidRPr="00075EFF" w:rsidRDefault="007A0443" w:rsidP="007A0443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291999E3" w14:textId="77777777" w:rsidR="007A0443" w:rsidRPr="00D94F6A" w:rsidRDefault="007A0443" w:rsidP="007A0443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5631648B" w14:textId="77777777" w:rsidR="007A0443" w:rsidRPr="00D94F6A" w:rsidRDefault="007A0443" w:rsidP="007A0443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3FEB027C" w14:textId="77777777" w:rsidR="007A0443" w:rsidRPr="00D94F6A" w:rsidRDefault="007A0443" w:rsidP="007A0443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35CB2EA8" w14:textId="77777777" w:rsidR="007A0443" w:rsidRPr="00D94F6A" w:rsidRDefault="007A0443" w:rsidP="007A0443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4EC9B42E" w14:textId="77777777" w:rsidR="007A0443" w:rsidRPr="007C5B88" w:rsidRDefault="007A0443" w:rsidP="007A0443">
      <w:pPr>
        <w:jc w:val="center"/>
        <w:rPr>
          <w:b/>
          <w:color w:val="C00000"/>
          <w:sz w:val="28"/>
          <w:szCs w:val="28"/>
        </w:rPr>
      </w:pPr>
    </w:p>
    <w:p w14:paraId="2B1217B0" w14:textId="77777777" w:rsidR="007A0443" w:rsidRPr="007C5B88" w:rsidRDefault="007A0443" w:rsidP="007A0443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70237FA5" w14:textId="77777777" w:rsidR="007A0443" w:rsidRPr="007C5B88" w:rsidRDefault="007A0443" w:rsidP="007A0443">
      <w:pPr>
        <w:jc w:val="center"/>
        <w:rPr>
          <w:b/>
          <w:bCs/>
          <w:color w:val="C00000"/>
        </w:rPr>
      </w:pPr>
    </w:p>
    <w:p w14:paraId="1CE4CC70" w14:textId="77777777" w:rsidR="007A0443" w:rsidRPr="0080686F" w:rsidRDefault="007A0443" w:rsidP="007A0443">
      <w:pPr>
        <w:jc w:val="both"/>
        <w:rPr>
          <w:sz w:val="26"/>
          <w:szCs w:val="26"/>
        </w:rPr>
      </w:pPr>
    </w:p>
    <w:p w14:paraId="1083A2F5" w14:textId="56BB151F" w:rsidR="007A0443" w:rsidRPr="00234FB7" w:rsidRDefault="007A0443" w:rsidP="007A0443">
      <w:pPr>
        <w:jc w:val="both"/>
        <w:rPr>
          <w:b/>
          <w:sz w:val="28"/>
          <w:szCs w:val="28"/>
          <w:u w:val="single" w:color="C00000"/>
        </w:rPr>
      </w:pPr>
      <w:r w:rsidRPr="00234FB7">
        <w:rPr>
          <w:b/>
          <w:sz w:val="28"/>
          <w:szCs w:val="28"/>
          <w:u w:val="single" w:color="C00000"/>
        </w:rPr>
        <w:t>2</w:t>
      </w:r>
      <w:r>
        <w:rPr>
          <w:b/>
          <w:sz w:val="28"/>
          <w:szCs w:val="28"/>
          <w:u w:val="single" w:color="C00000"/>
        </w:rPr>
        <w:t>4</w:t>
      </w:r>
      <w:r w:rsidR="00492920">
        <w:rPr>
          <w:b/>
          <w:sz w:val="28"/>
          <w:szCs w:val="28"/>
          <w:u w:val="single" w:color="C00000"/>
        </w:rPr>
        <w:t xml:space="preserve"> марта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 w:rsidR="00492920">
        <w:rPr>
          <w:b/>
          <w:sz w:val="28"/>
          <w:szCs w:val="28"/>
          <w:u w:val="single" w:color="C00000"/>
        </w:rPr>
        <w:t>2/</w:t>
      </w:r>
      <w:r w:rsidR="00B65C5E">
        <w:rPr>
          <w:b/>
          <w:sz w:val="28"/>
          <w:szCs w:val="28"/>
          <w:u w:val="single" w:color="C00000"/>
        </w:rPr>
        <w:t>9</w:t>
      </w:r>
    </w:p>
    <w:p w14:paraId="1F63D066" w14:textId="77777777" w:rsidR="007A0443" w:rsidRDefault="007A0443" w:rsidP="000600BF">
      <w:pPr>
        <w:ind w:right="5101"/>
        <w:jc w:val="both"/>
        <w:rPr>
          <w:b/>
          <w:sz w:val="28"/>
          <w:szCs w:val="28"/>
        </w:rPr>
      </w:pPr>
    </w:p>
    <w:p w14:paraId="1CF4384B" w14:textId="40261D3A" w:rsidR="000600BF" w:rsidRPr="00492920" w:rsidRDefault="000600BF" w:rsidP="000600BF">
      <w:pPr>
        <w:ind w:right="5101"/>
        <w:jc w:val="both"/>
        <w:rPr>
          <w:b/>
        </w:rPr>
      </w:pPr>
      <w:r w:rsidRPr="00492920">
        <w:rPr>
          <w:b/>
        </w:rPr>
        <w:t>О признании утратившим силу решени</w:t>
      </w:r>
      <w:r w:rsidR="00492920" w:rsidRPr="00492920">
        <w:rPr>
          <w:b/>
        </w:rPr>
        <w:t>я</w:t>
      </w:r>
      <w:r w:rsidRPr="00492920">
        <w:rPr>
          <w:b/>
          <w:i/>
          <w:iCs/>
          <w:lang w:eastAsia="en-US"/>
        </w:rPr>
        <w:t xml:space="preserve"> </w:t>
      </w:r>
      <w:r w:rsidR="00492920">
        <w:rPr>
          <w:b/>
          <w:lang w:eastAsia="en-US"/>
        </w:rPr>
        <w:t>Совета депутатов внутригородского муниципального образования – муниципального округа Ломоносовский в городе Москве от 18 февраля 2025 года № 47/7</w:t>
      </w:r>
    </w:p>
    <w:p w14:paraId="60204712" w14:textId="26847AE6" w:rsidR="000600BF" w:rsidRPr="00C24C67" w:rsidRDefault="000600BF" w:rsidP="000600BF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515375B9" w14:textId="64916AAC" w:rsidR="000600BF" w:rsidRDefault="000600BF" w:rsidP="00060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461879">
        <w:rPr>
          <w:rFonts w:eastAsiaTheme="minorHAnsi"/>
          <w:bCs/>
          <w:sz w:val="28"/>
          <w:szCs w:val="28"/>
          <w:lang w:eastAsia="en-US"/>
        </w:rPr>
        <w:t xml:space="preserve">На основании </w:t>
      </w:r>
      <w:r w:rsidRPr="00C3173C">
        <w:rPr>
          <w:rFonts w:eastAsiaTheme="minorHAnsi"/>
          <w:bCs/>
          <w:sz w:val="28"/>
          <w:szCs w:val="28"/>
          <w:lang w:eastAsia="en-US"/>
        </w:rPr>
        <w:t>подпункта «з» пункта 1 статьи 9, подпункта «в» пункта</w:t>
      </w:r>
      <w:r w:rsidR="00C3173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3173C">
        <w:rPr>
          <w:rFonts w:eastAsiaTheme="minorHAnsi"/>
          <w:bCs/>
          <w:sz w:val="28"/>
          <w:szCs w:val="28"/>
          <w:lang w:eastAsia="en-US"/>
        </w:rPr>
        <w:t>3</w:t>
      </w:r>
      <w:r w:rsidRPr="0071318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91F8C">
        <w:rPr>
          <w:rFonts w:eastAsiaTheme="minorHAnsi"/>
          <w:bCs/>
          <w:sz w:val="28"/>
          <w:szCs w:val="28"/>
          <w:lang w:eastAsia="en-US"/>
        </w:rPr>
        <w:t xml:space="preserve">статьи 10 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Федерального закона от </w:t>
      </w:r>
      <w:r>
        <w:rPr>
          <w:rFonts w:eastAsiaTheme="minorHAnsi"/>
          <w:bCs/>
          <w:sz w:val="28"/>
          <w:szCs w:val="28"/>
          <w:lang w:eastAsia="en-US"/>
        </w:rPr>
        <w:t>28 декабря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="00C3173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61879">
        <w:rPr>
          <w:rFonts w:eastAsiaTheme="minorHAnsi"/>
          <w:bCs/>
          <w:sz w:val="28"/>
          <w:szCs w:val="28"/>
          <w:lang w:eastAsia="en-US"/>
        </w:rPr>
        <w:t>года №</w:t>
      </w:r>
      <w:r w:rsidR="00C3173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505</w:t>
      </w:r>
      <w:r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F60739">
        <w:rPr>
          <w:rFonts w:eastAsiaTheme="minorHAnsi"/>
          <w:bCs/>
          <w:sz w:val="28"/>
          <w:szCs w:val="28"/>
          <w:lang w:eastAsia="en-US"/>
        </w:rPr>
        <w:t>,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Pr="00E67FF0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C3173C">
        <w:rPr>
          <w:rFonts w:eastAsiaTheme="minorHAnsi"/>
          <w:bCs/>
          <w:iCs/>
          <w:sz w:val="28"/>
          <w:szCs w:val="28"/>
          <w:lang w:eastAsia="en-US"/>
        </w:rPr>
        <w:t>Ломоносовский</w:t>
      </w:r>
      <w:r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Pr="00461879">
        <w:rPr>
          <w:rFonts w:eastAsiaTheme="minorHAnsi"/>
          <w:sz w:val="28"/>
          <w:szCs w:val="28"/>
          <w:lang w:eastAsia="en-US"/>
        </w:rPr>
        <w:t>:</w:t>
      </w:r>
      <w:bookmarkEnd w:id="1"/>
      <w:r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1B4F7F3A" w14:textId="77777777" w:rsidR="00FA4DDC" w:rsidRDefault="00FA4DDC" w:rsidP="00060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38B4AC1" w14:textId="60138A0A" w:rsidR="000600BF" w:rsidRDefault="000600BF" w:rsidP="007357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3579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735791">
        <w:rPr>
          <w:rFonts w:eastAsiaTheme="minorHAnsi"/>
          <w:sz w:val="28"/>
          <w:szCs w:val="28"/>
          <w:lang w:eastAsia="en-US"/>
        </w:rPr>
        <w:t xml:space="preserve"> </w:t>
      </w:r>
      <w:r w:rsidRPr="007A7B8A">
        <w:rPr>
          <w:rFonts w:eastAsiaTheme="minorHAnsi"/>
          <w:sz w:val="28"/>
          <w:szCs w:val="28"/>
          <w:lang w:eastAsia="en-US"/>
        </w:rPr>
        <w:t xml:space="preserve">решение Совета депутатов </w:t>
      </w:r>
      <w:r w:rsidR="001D77A3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7A7B8A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Pr="007A7B8A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533AA9">
        <w:rPr>
          <w:rFonts w:eastAsiaTheme="minorHAnsi"/>
          <w:iCs/>
          <w:sz w:val="28"/>
          <w:szCs w:val="28"/>
          <w:lang w:eastAsia="en-US"/>
        </w:rPr>
        <w:t>Ломоносовский в городе Москве от 18 февраля 2025 года № 47/7</w:t>
      </w:r>
      <w:r w:rsidRPr="007A7B8A">
        <w:rPr>
          <w:rFonts w:eastAsiaTheme="minorHAnsi"/>
          <w:sz w:val="28"/>
          <w:szCs w:val="28"/>
          <w:lang w:eastAsia="en-US"/>
        </w:rPr>
        <w:t xml:space="preserve"> «О порядке размещения сведений о доходах, расходах, об имуществе и обязательствах имущественного характера, представленных лицом, замещающим должность </w:t>
      </w:r>
      <w:r w:rsidRPr="00533AA9">
        <w:rPr>
          <w:rFonts w:eastAsiaTheme="minorHAnsi"/>
          <w:iCs/>
          <w:sz w:val="28"/>
          <w:szCs w:val="28"/>
          <w:lang w:eastAsia="en-US"/>
        </w:rPr>
        <w:t>главы администрации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533AA9">
        <w:rPr>
          <w:rFonts w:eastAsiaTheme="minorHAnsi"/>
          <w:iCs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7A7B8A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533AA9">
        <w:rPr>
          <w:rFonts w:eastAsiaTheme="minorHAnsi"/>
          <w:iCs/>
          <w:sz w:val="28"/>
          <w:szCs w:val="28"/>
          <w:lang w:eastAsia="en-US"/>
        </w:rPr>
        <w:t xml:space="preserve"> Ломоносовский в городе Москве</w:t>
      </w:r>
      <w:r w:rsidRPr="007A7B8A">
        <w:rPr>
          <w:rFonts w:eastAsiaTheme="minorHAnsi"/>
          <w:sz w:val="28"/>
          <w:szCs w:val="28"/>
          <w:lang w:eastAsia="en-US"/>
        </w:rPr>
        <w:t xml:space="preserve"> по контракту, на официальном </w:t>
      </w:r>
      <w:r w:rsidR="00735791">
        <w:rPr>
          <w:rFonts w:eastAsiaTheme="minorHAnsi"/>
          <w:sz w:val="28"/>
          <w:szCs w:val="28"/>
          <w:lang w:eastAsia="en-US"/>
        </w:rPr>
        <w:t xml:space="preserve">сайте </w:t>
      </w:r>
      <w:r w:rsidR="00735791">
        <w:rPr>
          <w:rFonts w:eastAsiaTheme="minorHAnsi"/>
          <w:iCs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735791" w:rsidRPr="007A7B8A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735791">
        <w:rPr>
          <w:rFonts w:eastAsiaTheme="minorHAnsi"/>
          <w:iCs/>
          <w:sz w:val="28"/>
          <w:szCs w:val="28"/>
          <w:lang w:eastAsia="en-US"/>
        </w:rPr>
        <w:t xml:space="preserve"> Ломоносовский в городе Москве</w:t>
      </w:r>
      <w:r w:rsidRPr="007A7B8A">
        <w:rPr>
          <w:rFonts w:eastAsiaTheme="minorHAnsi"/>
          <w:sz w:val="28"/>
          <w:szCs w:val="28"/>
          <w:lang w:eastAsia="en-US"/>
        </w:rPr>
        <w:t xml:space="preserve"> и (или) предоставления этих сведений общероссийским средствам массовой информации для опубликования»</w:t>
      </w:r>
      <w:r w:rsidR="00735791">
        <w:rPr>
          <w:rFonts w:eastAsiaTheme="minorHAnsi"/>
          <w:sz w:val="28"/>
          <w:szCs w:val="28"/>
          <w:lang w:eastAsia="en-US"/>
        </w:rPr>
        <w:t>.</w:t>
      </w:r>
    </w:p>
    <w:p w14:paraId="0FDF1C8D" w14:textId="07078963" w:rsidR="000600BF" w:rsidRPr="00F626FB" w:rsidRDefault="000600BF" w:rsidP="00060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>2.</w:t>
      </w:r>
      <w:r w:rsidR="00735791">
        <w:rPr>
          <w:sz w:val="28"/>
          <w:szCs w:val="28"/>
        </w:rPr>
        <w:t xml:space="preserve"> </w:t>
      </w:r>
      <w:r w:rsidRPr="00F626FB">
        <w:rPr>
          <w:sz w:val="28"/>
          <w:szCs w:val="28"/>
        </w:rPr>
        <w:t xml:space="preserve">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7D571394" w14:textId="77777777" w:rsidR="000600BF" w:rsidRPr="00F626FB" w:rsidRDefault="000600BF" w:rsidP="000600B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EA652C0" w14:textId="77777777" w:rsidR="00FA4DDC" w:rsidRDefault="000600BF" w:rsidP="000600BF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</w:t>
      </w:r>
      <w:r w:rsidRPr="003E2C51">
        <w:rPr>
          <w:b/>
          <w:bCs/>
          <w:iCs/>
          <w:sz w:val="28"/>
          <w:szCs w:val="28"/>
        </w:rPr>
        <w:t xml:space="preserve">муниципального округа </w:t>
      </w:r>
    </w:p>
    <w:p w14:paraId="3DB5FEC6" w14:textId="5065F73A" w:rsidR="00806989" w:rsidRPr="00FA4DDC" w:rsidRDefault="00FA4DDC" w:rsidP="00FA4DDC">
      <w:pPr>
        <w:autoSpaceDE w:val="0"/>
        <w:autoSpaceDN w:val="0"/>
        <w:adjustRightInd w:val="0"/>
        <w:jc w:val="both"/>
        <w:rPr>
          <w:iCs/>
        </w:rPr>
      </w:pPr>
      <w:r>
        <w:rPr>
          <w:b/>
          <w:iCs/>
          <w:sz w:val="28"/>
          <w:szCs w:val="28"/>
        </w:rPr>
        <w:t xml:space="preserve">Ломоносовский </w:t>
      </w:r>
      <w:r w:rsidR="000600BF" w:rsidRPr="00F626FB"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>Ю.В. Куземина</w:t>
      </w:r>
    </w:p>
    <w:sectPr w:rsidR="00806989" w:rsidRPr="00FA4DDC" w:rsidSect="000600BF">
      <w:headerReference w:type="default" r:id="rId7"/>
      <w:headerReference w:type="first" r:id="rId8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FB30" w14:textId="77777777" w:rsidR="00BF0DE2" w:rsidRDefault="00BF0DE2" w:rsidP="000600BF">
      <w:r>
        <w:separator/>
      </w:r>
    </w:p>
  </w:endnote>
  <w:endnote w:type="continuationSeparator" w:id="0">
    <w:p w14:paraId="44A3F76E" w14:textId="77777777" w:rsidR="00BF0DE2" w:rsidRDefault="00BF0DE2" w:rsidP="0006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8FC4" w14:textId="77777777" w:rsidR="00BF0DE2" w:rsidRDefault="00BF0DE2" w:rsidP="000600BF">
      <w:r>
        <w:separator/>
      </w:r>
    </w:p>
  </w:footnote>
  <w:footnote w:type="continuationSeparator" w:id="0">
    <w:p w14:paraId="1FF78236" w14:textId="77777777" w:rsidR="00BF0DE2" w:rsidRDefault="00BF0DE2" w:rsidP="0006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771651"/>
      <w:docPartObj>
        <w:docPartGallery w:val="Page Numbers (Top of Page)"/>
        <w:docPartUnique/>
      </w:docPartObj>
    </w:sdtPr>
    <w:sdtEndPr/>
    <w:sdtContent>
      <w:p w14:paraId="14044B7B" w14:textId="77777777" w:rsidR="000600BF" w:rsidRDefault="000600B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078FE" w14:textId="77777777" w:rsidR="000600BF" w:rsidRPr="00FE12EA" w:rsidRDefault="000600BF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A44B" w14:textId="77777777" w:rsidR="000600BF" w:rsidRPr="00FE12EA" w:rsidRDefault="000600BF">
    <w:pPr>
      <w:pStyle w:val="af"/>
      <w:jc w:val="center"/>
      <w:rPr>
        <w:sz w:val="20"/>
        <w:szCs w:val="20"/>
      </w:rPr>
    </w:pPr>
  </w:p>
  <w:p w14:paraId="4EBDC9F4" w14:textId="77777777" w:rsidR="000600BF" w:rsidRPr="00FE12EA" w:rsidRDefault="000600BF">
    <w:pPr>
      <w:pStyle w:val="af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BF"/>
    <w:rsid w:val="000600BF"/>
    <w:rsid w:val="001D77A3"/>
    <w:rsid w:val="00291F8C"/>
    <w:rsid w:val="00434F8A"/>
    <w:rsid w:val="00481D5E"/>
    <w:rsid w:val="00492920"/>
    <w:rsid w:val="004E0244"/>
    <w:rsid w:val="00533AA9"/>
    <w:rsid w:val="00621389"/>
    <w:rsid w:val="00686882"/>
    <w:rsid w:val="0069773D"/>
    <w:rsid w:val="00735791"/>
    <w:rsid w:val="007A0443"/>
    <w:rsid w:val="007C1A3F"/>
    <w:rsid w:val="00806989"/>
    <w:rsid w:val="00881644"/>
    <w:rsid w:val="00942D65"/>
    <w:rsid w:val="009721F4"/>
    <w:rsid w:val="00AA2974"/>
    <w:rsid w:val="00B65C5E"/>
    <w:rsid w:val="00B74F5A"/>
    <w:rsid w:val="00BF0DE2"/>
    <w:rsid w:val="00C3173C"/>
    <w:rsid w:val="00C56D70"/>
    <w:rsid w:val="00CC4D03"/>
    <w:rsid w:val="00D75090"/>
    <w:rsid w:val="00DD61E5"/>
    <w:rsid w:val="00E04013"/>
    <w:rsid w:val="00E110D9"/>
    <w:rsid w:val="00E12ED9"/>
    <w:rsid w:val="00E622A2"/>
    <w:rsid w:val="00F60739"/>
    <w:rsid w:val="00FA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6EF7"/>
  <w15:chartTrackingRefBased/>
  <w15:docId w15:val="{7F635662-979D-4563-88C3-6E2EF70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0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00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0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0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0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0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0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0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0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0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0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0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0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0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0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6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0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6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00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600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600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600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00BF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0600B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0600B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0600BF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600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600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11</cp:revision>
  <dcterms:created xsi:type="dcterms:W3CDTF">2026-03-02T07:55:00Z</dcterms:created>
  <dcterms:modified xsi:type="dcterms:W3CDTF">2026-03-19T10:27:00Z</dcterms:modified>
</cp:coreProperties>
</file>