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2FBB2" w14:textId="77777777" w:rsidR="00E0119B" w:rsidRPr="00E0119B" w:rsidRDefault="00E0119B" w:rsidP="00E0119B">
      <w:pPr>
        <w:pStyle w:val="ac"/>
        <w:spacing w:before="0" w:beforeAutospacing="0" w:after="0" w:afterAutospacing="0"/>
        <w:ind w:left="4962" w:firstLine="6"/>
        <w:jc w:val="both"/>
        <w:rPr>
          <w:color w:val="000000"/>
          <w:sz w:val="28"/>
          <w:szCs w:val="28"/>
        </w:rPr>
      </w:pPr>
      <w:bookmarkStart w:id="0" w:name="_Hlk213746999"/>
      <w:r w:rsidRPr="00E0119B">
        <w:rPr>
          <w:sz w:val="28"/>
          <w:szCs w:val="28"/>
        </w:rPr>
        <w:t xml:space="preserve">Утверждено постановлением </w:t>
      </w:r>
      <w:r w:rsidRPr="00E0119B">
        <w:rPr>
          <w:color w:val="000000"/>
          <w:sz w:val="28"/>
          <w:szCs w:val="28"/>
        </w:rPr>
        <w:t>администрации внутригородского муниципального образования - муниципального округа Ломоносовский в городе Москве</w:t>
      </w:r>
    </w:p>
    <w:p w14:paraId="350E968F" w14:textId="77777777" w:rsidR="00E0119B" w:rsidRPr="00E0119B" w:rsidRDefault="00E0119B" w:rsidP="00E0119B">
      <w:pPr>
        <w:pStyle w:val="ac"/>
        <w:spacing w:before="0" w:beforeAutospacing="0" w:after="0" w:afterAutospacing="0"/>
        <w:ind w:left="4248" w:firstLine="708"/>
        <w:jc w:val="both"/>
        <w:rPr>
          <w:color w:val="000000"/>
          <w:sz w:val="28"/>
          <w:szCs w:val="28"/>
        </w:rPr>
      </w:pPr>
      <w:r w:rsidRPr="00E0119B">
        <w:rPr>
          <w:color w:val="000000"/>
          <w:sz w:val="28"/>
          <w:szCs w:val="28"/>
        </w:rPr>
        <w:t>от 19 ноября 2025 года № 02-01-02-35</w:t>
      </w:r>
    </w:p>
    <w:p w14:paraId="1EEF31B0" w14:textId="30792B61" w:rsidR="001E0877" w:rsidRPr="00713CE0" w:rsidRDefault="001E0877" w:rsidP="00E0119B">
      <w:pPr>
        <w:pStyle w:val="ac"/>
        <w:spacing w:before="0" w:beforeAutospacing="0" w:after="0" w:afterAutospacing="0"/>
        <w:ind w:left="4962" w:firstLine="6"/>
        <w:jc w:val="both"/>
        <w:rPr>
          <w:color w:val="000000"/>
        </w:rPr>
      </w:pPr>
    </w:p>
    <w:bookmarkEnd w:id="0"/>
    <w:p w14:paraId="5951E00A" w14:textId="77777777" w:rsidR="001E0877" w:rsidRPr="00711BC6" w:rsidRDefault="001E0877" w:rsidP="001E0877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A22DCDB" w14:textId="4967D313" w:rsidR="00407CF6" w:rsidRPr="003D450C" w:rsidRDefault="00407CF6" w:rsidP="00407CF6">
      <w:pPr>
        <w:pStyle w:val="ac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28"/>
          <w:szCs w:val="28"/>
        </w:rPr>
      </w:pPr>
      <w:r w:rsidRPr="003D450C">
        <w:rPr>
          <w:b/>
          <w:bCs/>
          <w:color w:val="000000"/>
          <w:sz w:val="28"/>
          <w:szCs w:val="28"/>
        </w:rPr>
        <w:t>Порядок</w:t>
      </w:r>
    </w:p>
    <w:p w14:paraId="367F881D" w14:textId="0883E1CD" w:rsidR="00407CF6" w:rsidRPr="003D450C" w:rsidRDefault="00407CF6" w:rsidP="00407CF6">
      <w:pPr>
        <w:pStyle w:val="ac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28"/>
          <w:szCs w:val="28"/>
        </w:rPr>
      </w:pPr>
      <w:r w:rsidRPr="003D450C">
        <w:rPr>
          <w:b/>
          <w:bCs/>
          <w:color w:val="000000"/>
          <w:sz w:val="28"/>
          <w:szCs w:val="28"/>
        </w:rPr>
        <w:t>размещения сведений о доходах, расходах, об имуществе и обязательствах имущественного характера муниципальных служащих</w:t>
      </w:r>
      <w:r w:rsidR="000A5928">
        <w:rPr>
          <w:b/>
          <w:bCs/>
          <w:color w:val="000000"/>
          <w:sz w:val="28"/>
          <w:szCs w:val="28"/>
        </w:rPr>
        <w:t xml:space="preserve"> администрации внутригородского муниципального образования – муниципального округа Ломоносовский в городе Москве</w:t>
      </w:r>
      <w:r w:rsidRPr="003D450C">
        <w:rPr>
          <w:b/>
          <w:bCs/>
          <w:color w:val="000000"/>
          <w:sz w:val="28"/>
          <w:szCs w:val="28"/>
        </w:rPr>
        <w:t xml:space="preserve"> и членов их семей</w:t>
      </w:r>
      <w:r>
        <w:rPr>
          <w:b/>
          <w:bCs/>
          <w:color w:val="000000"/>
          <w:sz w:val="28"/>
          <w:szCs w:val="28"/>
        </w:rPr>
        <w:t xml:space="preserve"> </w:t>
      </w:r>
      <w:r w:rsidRPr="003D450C">
        <w:rPr>
          <w:b/>
          <w:bCs/>
          <w:color w:val="000000"/>
          <w:sz w:val="28"/>
          <w:szCs w:val="28"/>
        </w:rPr>
        <w:t>на официальном сайте</w:t>
      </w:r>
      <w:r>
        <w:rPr>
          <w:b/>
          <w:bCs/>
          <w:color w:val="000000"/>
          <w:sz w:val="28"/>
          <w:szCs w:val="28"/>
        </w:rPr>
        <w:t xml:space="preserve"> органов местного самоуправления внутригородского муниципального образования - </w:t>
      </w:r>
      <w:r w:rsidRPr="003D450C">
        <w:rPr>
          <w:b/>
          <w:bCs/>
          <w:color w:val="000000"/>
          <w:sz w:val="28"/>
          <w:szCs w:val="28"/>
        </w:rPr>
        <w:t>муниципального округа Ломоносовский</w:t>
      </w:r>
      <w:r>
        <w:rPr>
          <w:b/>
          <w:bCs/>
          <w:color w:val="000000"/>
          <w:sz w:val="28"/>
          <w:szCs w:val="28"/>
        </w:rPr>
        <w:t xml:space="preserve"> в городе Москве </w:t>
      </w:r>
      <w:r w:rsidRPr="003D450C">
        <w:rPr>
          <w:b/>
          <w:bCs/>
          <w:color w:val="000000"/>
          <w:sz w:val="28"/>
          <w:szCs w:val="28"/>
        </w:rPr>
        <w:t>и предоставления этих сведений общероссийским средствам массовой информации для опубликования</w:t>
      </w:r>
    </w:p>
    <w:p w14:paraId="5595901C" w14:textId="77777777" w:rsidR="00407CF6" w:rsidRDefault="00407CF6" w:rsidP="00407CF6">
      <w:pPr>
        <w:pStyle w:val="ac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color w:val="000000"/>
          <w:sz w:val="16"/>
          <w:szCs w:val="16"/>
        </w:rPr>
        <w:t> </w:t>
      </w:r>
    </w:p>
    <w:p w14:paraId="65C65843" w14:textId="02D6B208" w:rsidR="00407CF6" w:rsidRDefault="00407CF6" w:rsidP="00407CF6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Настоящим Порядком регулируются вопросы размещения сведений о доходах, расходах, об имуществе и обязательствах имущественного характера муниципальных служащих администрации </w:t>
      </w:r>
      <w:r w:rsidR="006356CF">
        <w:rPr>
          <w:color w:val="000000"/>
          <w:sz w:val="28"/>
          <w:szCs w:val="28"/>
        </w:rPr>
        <w:t xml:space="preserve">внутригородского муниципального образования - </w:t>
      </w:r>
      <w:r>
        <w:rPr>
          <w:color w:val="000000"/>
          <w:sz w:val="28"/>
          <w:szCs w:val="28"/>
        </w:rPr>
        <w:t>муниципального округа Ломоносовский</w:t>
      </w:r>
      <w:r w:rsidR="006356CF">
        <w:rPr>
          <w:color w:val="000000"/>
          <w:sz w:val="28"/>
          <w:szCs w:val="28"/>
        </w:rPr>
        <w:t xml:space="preserve"> в городе Москве</w:t>
      </w:r>
      <w:r>
        <w:rPr>
          <w:color w:val="000000"/>
          <w:sz w:val="28"/>
          <w:szCs w:val="28"/>
        </w:rPr>
        <w:t xml:space="preserve">, за исключением главы администрации </w:t>
      </w:r>
      <w:r w:rsidR="00C52AF2">
        <w:rPr>
          <w:color w:val="000000"/>
          <w:sz w:val="28"/>
          <w:szCs w:val="28"/>
        </w:rPr>
        <w:t xml:space="preserve">внутригородского муниципального образования - муниципального округа Ломоносовский в городе Москве </w:t>
      </w:r>
      <w:r>
        <w:rPr>
          <w:color w:val="000000"/>
          <w:sz w:val="28"/>
          <w:szCs w:val="28"/>
        </w:rPr>
        <w:t xml:space="preserve">(далее - муниципальные служащие, администрация), их супруг (супругов) и несовершеннолетних детей (далее – сведения о доходах, расходах, об имуществе и обязательствах имущественного характера) на официальном сайте </w:t>
      </w:r>
      <w:r w:rsidR="00C52AF2">
        <w:rPr>
          <w:color w:val="000000"/>
          <w:sz w:val="28"/>
          <w:szCs w:val="28"/>
        </w:rPr>
        <w:t xml:space="preserve">органов местного самоуправления внутригородского муниципального образования - муниципального округа Ломоносовский в городе Москве </w:t>
      </w:r>
      <w:r>
        <w:rPr>
          <w:color w:val="000000"/>
          <w:sz w:val="28"/>
          <w:szCs w:val="28"/>
        </w:rPr>
        <w:t xml:space="preserve">в информационно-телекоммуникационной сети «Интернет» (далее – официальный сайт) и предоставления этих сведений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опубликования. </w:t>
      </w:r>
    </w:p>
    <w:p w14:paraId="5BFD53B2" w14:textId="0ADFFEEA" w:rsidR="00407CF6" w:rsidRDefault="00407CF6" w:rsidP="00407CF6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</w:t>
      </w:r>
      <w:r w:rsidR="00C52AF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Действие настоящего Порядка распространяется на муниципальных служащих, замещающих должности муниципальной службы, замещение которых влечет за собой обязанность представлять сведения о доходах, расходах об имуществе и обязательствах имущественного характера.</w:t>
      </w:r>
    </w:p>
    <w:p w14:paraId="2080B586" w14:textId="7EE1591D" w:rsidR="00407CF6" w:rsidRDefault="00407CF6" w:rsidP="00407CF6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bookmarkStart w:id="1" w:name="Par12"/>
      <w:bookmarkEnd w:id="1"/>
      <w:r>
        <w:rPr>
          <w:color w:val="000000"/>
          <w:sz w:val="28"/>
          <w:szCs w:val="28"/>
        </w:rPr>
        <w:t>3.</w:t>
      </w:r>
      <w:r w:rsidR="00C52AF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Размещаются на официальном сайте и предоставляются общероссийским средствам массовой информации для опубликования следующие сведения о доходах, расходах, об имуществе и обязательствах имущественного характера:</w:t>
      </w:r>
    </w:p>
    <w:p w14:paraId="04C091B4" w14:textId="77777777" w:rsidR="00407CF6" w:rsidRDefault="00407CF6" w:rsidP="00407CF6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а) перечень объектов недвижимого имущества, принадлежащих муниципальному служащему, его супруге (супругу) и несовершеннолетним детям </w:t>
      </w:r>
      <w:r>
        <w:rPr>
          <w:color w:val="000000"/>
          <w:sz w:val="28"/>
          <w:szCs w:val="28"/>
        </w:rPr>
        <w:lastRenderedPageBreak/>
        <w:t>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14:paraId="6AA24675" w14:textId="77777777" w:rsidR="00407CF6" w:rsidRDefault="00407CF6" w:rsidP="00407CF6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б) перечень транспортных средств с указанием вида и марки, принадлежащих на праве собственности муниципальному служащему, его супруге (супругу) и несовершеннолетним детям;</w:t>
      </w:r>
    </w:p>
    <w:p w14:paraId="6E75ECD0" w14:textId="77777777" w:rsidR="00407CF6" w:rsidRDefault="00407CF6" w:rsidP="00407CF6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в) декларированный годовой доход муниципального служащего, его супруги (супруга) и несовершеннолетних детей;</w:t>
      </w:r>
    </w:p>
    <w:p w14:paraId="3D0AE07F" w14:textId="6552BE33" w:rsidR="00407CF6" w:rsidRDefault="00407CF6" w:rsidP="00407CF6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сведения об источниках получения средств, за счет которых в течение календарного года, предшествующего году представления сведений о доходах, расходах, об имуществе и обязательствах имущественного характера, совершены сделки (совершена сделка) по приобретению земельного участка, другого объекта</w:t>
      </w:r>
      <w:r w:rsidR="00C52AF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муниципального служащего и его супруги (супруга) за три последних года, предшествующих году представления сведений о доходах, расходах, об имуществе и обязательствах имущественного характера. </w:t>
      </w:r>
    </w:p>
    <w:p w14:paraId="4713DA1D" w14:textId="77777777" w:rsidR="00407CF6" w:rsidRDefault="00407CF6" w:rsidP="00407CF6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4. В размещаемых на официальном сайте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14:paraId="5FA3528A" w14:textId="77777777" w:rsidR="00407CF6" w:rsidRDefault="00407CF6" w:rsidP="00407CF6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а) иные сведения, кроме указанных в пункте 3 настоящего Порядка;</w:t>
      </w:r>
    </w:p>
    <w:p w14:paraId="17A26754" w14:textId="77777777" w:rsidR="00407CF6" w:rsidRDefault="00407CF6" w:rsidP="00407CF6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б) персональные данные супруги (супруга), детей и иных членов семьи муниципального служащего;</w:t>
      </w:r>
    </w:p>
    <w:p w14:paraId="4C62CA45" w14:textId="77777777" w:rsidR="00407CF6" w:rsidRDefault="00407CF6" w:rsidP="00407CF6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в) данные, позволяющие определить место жительства, почтовый адрес, телефон и иные индивидуальные средства коммуникации муниципального служащего, его супруги (супруга), детей и иных членов семьи;</w:t>
      </w:r>
    </w:p>
    <w:p w14:paraId="04F6A138" w14:textId="77777777" w:rsidR="00407CF6" w:rsidRDefault="00407CF6" w:rsidP="00407CF6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г) данные, позволяющие определить местонахождение объектов недвижимого имущества, принадлежащих муниципальному служащему, его супруге (супругу), детям, иным членам семьи на праве собственности или находящихся в их пользовании;</w:t>
      </w:r>
    </w:p>
    <w:p w14:paraId="0493A741" w14:textId="77777777" w:rsidR="00407CF6" w:rsidRDefault="00407CF6" w:rsidP="00407CF6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д) информацию, отнесенную к государственной тайне или являющуюся конфиденциальной. </w:t>
      </w:r>
    </w:p>
    <w:p w14:paraId="2F842E26" w14:textId="7FF43760" w:rsidR="00407CF6" w:rsidRPr="001641E2" w:rsidRDefault="00407CF6" w:rsidP="00407CF6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1150BC">
        <w:rPr>
          <w:sz w:val="28"/>
          <w:szCs w:val="28"/>
        </w:rPr>
        <w:t>5.</w:t>
      </w:r>
      <w:r w:rsidR="00924106">
        <w:rPr>
          <w:sz w:val="28"/>
          <w:szCs w:val="28"/>
        </w:rPr>
        <w:t xml:space="preserve"> </w:t>
      </w:r>
      <w:r w:rsidRPr="001150BC">
        <w:rPr>
          <w:sz w:val="28"/>
          <w:szCs w:val="28"/>
        </w:rPr>
        <w:t>Сведения о доходах, расходах, об имуществе и обязательствах имущественного характера, указанные в пункте 3 настоящего Порядка, за весь период замещения муниципальным служащим должности муниципальной службы находятся на официальном сайте в открытом доступе, не подлежат удалению и ежегодно обновляются в течение 14 рабочих дней со дня истечения срока, установленного для их подачи.</w:t>
      </w:r>
    </w:p>
    <w:p w14:paraId="7CEB30DB" w14:textId="77777777" w:rsidR="00407CF6" w:rsidRPr="001150BC" w:rsidRDefault="00407CF6" w:rsidP="00407CF6">
      <w:pPr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150BC">
        <w:rPr>
          <w:rFonts w:ascii="Times New Roman" w:hAnsi="Times New Roman"/>
          <w:sz w:val="28"/>
          <w:szCs w:val="28"/>
        </w:rPr>
        <w:t xml:space="preserve">При представлении муниципальным служащим уточненных сведений о доходах, расходах, об имуществе и обязательствах имущественного характера соответствующие изменения вносятся в размещенные на официальном сайте сведения о доходах, расходах, об имуществе и обязательствах имущественного </w:t>
      </w:r>
      <w:r w:rsidRPr="001150BC">
        <w:rPr>
          <w:rFonts w:ascii="Times New Roman" w:hAnsi="Times New Roman"/>
          <w:sz w:val="28"/>
          <w:szCs w:val="28"/>
        </w:rPr>
        <w:lastRenderedPageBreak/>
        <w:t>характера не позднее 14 рабочих дней после окончания срока, установленного для представления уточненных сведений.</w:t>
      </w:r>
    </w:p>
    <w:p w14:paraId="65BE4595" w14:textId="56FD6AE4" w:rsidR="00407CF6" w:rsidRDefault="00407CF6" w:rsidP="007F360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1150BC">
        <w:rPr>
          <w:rFonts w:ascii="Times New Roman" w:hAnsi="Times New Roman"/>
          <w:sz w:val="28"/>
          <w:szCs w:val="28"/>
        </w:rPr>
        <w:t>При представлении муниципальным служащим сведений о доходах, расходах, об имуществе и обязательствах имущественного характера (уточненных сведений о доходах, расходах, об имуществе и обязательствах имущественного характера) после прекращения действия не зависящих от него обстоятельств, препятствовавших представлению таких сведений, соответствующие сведения о доходах, расходах, об имуществе и обязательствах имущественного характера размещаются на официальном сайте (изменения вносятся в размещенные на официальном сайте сведения о доходах, расходах, об имуществе и обязательствах имущественного характера) не позднее 14 рабочих дней со дня их поступления.</w:t>
      </w:r>
      <w:r w:rsidR="00924106">
        <w:rPr>
          <w:rFonts w:ascii="Times New Roman" w:hAnsi="Times New Roman"/>
          <w:sz w:val="28"/>
          <w:szCs w:val="28"/>
        </w:rPr>
        <w:t xml:space="preserve"> </w:t>
      </w:r>
    </w:p>
    <w:p w14:paraId="52BEAA88" w14:textId="4C7C30A8" w:rsidR="00407CF6" w:rsidRPr="00156037" w:rsidRDefault="00407CF6" w:rsidP="00156037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1560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Размещение на официальном сайте и предоставление общероссийским средствам массовой информации для опубликования сведений о доходах, расходах, об имуществе и обязательствах имущественного характера, указанных в пункте 3 настоящего Порядка, обеспечивается муниципальным служащим, к должностным обязанностям которого отнесено ведение кадровой работы (далее – муниципальный служащий по кадровой работе). </w:t>
      </w:r>
    </w:p>
    <w:p w14:paraId="77A0FC1E" w14:textId="289DA8A7" w:rsidR="00407CF6" w:rsidRDefault="00407CF6" w:rsidP="00407CF6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7</w:t>
      </w:r>
      <w:r>
        <w:rPr>
          <w:i/>
          <w:iCs/>
          <w:color w:val="000000"/>
          <w:sz w:val="28"/>
          <w:szCs w:val="28"/>
        </w:rPr>
        <w:t>.</w:t>
      </w:r>
      <w:r w:rsidR="00156037"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Муниципальный служащий по кадровой работе:</w:t>
      </w:r>
    </w:p>
    <w:p w14:paraId="75F50D7F" w14:textId="77777777" w:rsidR="00407CF6" w:rsidRDefault="00407CF6" w:rsidP="00407CF6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а) не позднее рабочего дня, следующего за днем поступления запроса от общероссийского средства массовой информации сообщает о нем муниципальному служащему, в отношении которого поступил запрос;</w:t>
      </w:r>
    </w:p>
    <w:p w14:paraId="5513B20D" w14:textId="77777777" w:rsidR="00407CF6" w:rsidRDefault="00407CF6" w:rsidP="00407CF6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в течение семи рабочих дней со дня поступления запроса от общероссийского средства массовой информации обеспечивает предоставление ему сведений, указанных в пункте 3 настоящего Порядка, в том случае, если запрашиваемые сведения были представлены муниципальным служащим и отсутствуют на официальном сайте. Если запрашиваемые сведения размещены на официальном сайте, то в указанный срок общероссийскому средству массовой информации предоставляется информация о том, где на официальном сайте они размещены. </w:t>
      </w:r>
    </w:p>
    <w:p w14:paraId="4AE4135C" w14:textId="77777777" w:rsidR="00407CF6" w:rsidRDefault="00407CF6" w:rsidP="00407CF6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8.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Муниципальный служащий по кадровой работе, обеспечивающий размещение сведений о доходах, расходах, об имуществе и обязательствах имущественного характера на официальном сайте и их предоставление общероссийским средствам массовой информации для опубликования, несет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14:paraId="6AF9DCA8" w14:textId="41C59865" w:rsidR="001E0877" w:rsidRPr="00711BC6" w:rsidRDefault="001E0877" w:rsidP="001E0877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sectPr w:rsidR="001E0877" w:rsidRPr="00711BC6" w:rsidSect="00E011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EA42D" w14:textId="77777777" w:rsidR="002A1B66" w:rsidRDefault="002A1B66">
      <w:pPr>
        <w:spacing w:after="0" w:line="240" w:lineRule="auto"/>
      </w:pPr>
      <w:r>
        <w:separator/>
      </w:r>
    </w:p>
  </w:endnote>
  <w:endnote w:type="continuationSeparator" w:id="0">
    <w:p w14:paraId="6E6C1D67" w14:textId="77777777" w:rsidR="002A1B66" w:rsidRDefault="002A1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C2A6" w14:textId="77777777" w:rsidR="001E0877" w:rsidRDefault="001E0877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0E41B" w14:textId="77777777" w:rsidR="001E0877" w:rsidRDefault="001E0877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17477" w14:textId="77777777" w:rsidR="001E0877" w:rsidRDefault="001E087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1C634" w14:textId="77777777" w:rsidR="002A1B66" w:rsidRDefault="002A1B66">
      <w:pPr>
        <w:spacing w:after="0" w:line="240" w:lineRule="auto"/>
      </w:pPr>
      <w:r>
        <w:separator/>
      </w:r>
    </w:p>
  </w:footnote>
  <w:footnote w:type="continuationSeparator" w:id="0">
    <w:p w14:paraId="585DD0FE" w14:textId="77777777" w:rsidR="002A1B66" w:rsidRDefault="002A1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37CEB" w14:textId="77777777" w:rsidR="001E0877" w:rsidRDefault="001E0877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6874357"/>
      <w:docPartObj>
        <w:docPartGallery w:val="Page Numbers (Top of Page)"/>
        <w:docPartUnique/>
      </w:docPartObj>
    </w:sdtPr>
    <w:sdtEndPr/>
    <w:sdtContent>
      <w:p w14:paraId="0F758B03" w14:textId="77777777" w:rsidR="001E0877" w:rsidRDefault="001E087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629947" w14:textId="77777777" w:rsidR="001E0877" w:rsidRDefault="001E0877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09D3D" w14:textId="77777777" w:rsidR="001E0877" w:rsidRDefault="001E087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47DBA"/>
    <w:multiLevelType w:val="hybridMultilevel"/>
    <w:tmpl w:val="65FE1AFC"/>
    <w:lvl w:ilvl="0" w:tplc="AFC8391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BD3414"/>
    <w:multiLevelType w:val="hybridMultilevel"/>
    <w:tmpl w:val="465A557E"/>
    <w:lvl w:ilvl="0" w:tplc="458435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10189856">
    <w:abstractNumId w:val="1"/>
  </w:num>
  <w:num w:numId="2" w16cid:durableId="589774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877"/>
    <w:rsid w:val="00005FD6"/>
    <w:rsid w:val="00011588"/>
    <w:rsid w:val="00037B94"/>
    <w:rsid w:val="000562C5"/>
    <w:rsid w:val="000A5928"/>
    <w:rsid w:val="000D4F63"/>
    <w:rsid w:val="000F16F5"/>
    <w:rsid w:val="00156037"/>
    <w:rsid w:val="001E0877"/>
    <w:rsid w:val="002404AF"/>
    <w:rsid w:val="002A1B66"/>
    <w:rsid w:val="002C38D8"/>
    <w:rsid w:val="00407CF6"/>
    <w:rsid w:val="00622565"/>
    <w:rsid w:val="006356CF"/>
    <w:rsid w:val="006E4E09"/>
    <w:rsid w:val="00704FE2"/>
    <w:rsid w:val="00706250"/>
    <w:rsid w:val="00713CE0"/>
    <w:rsid w:val="007E4781"/>
    <w:rsid w:val="007F3600"/>
    <w:rsid w:val="00806989"/>
    <w:rsid w:val="0085165D"/>
    <w:rsid w:val="008C26AF"/>
    <w:rsid w:val="008C617F"/>
    <w:rsid w:val="00924106"/>
    <w:rsid w:val="00953738"/>
    <w:rsid w:val="009565BE"/>
    <w:rsid w:val="009A605B"/>
    <w:rsid w:val="00A077AA"/>
    <w:rsid w:val="00A739B1"/>
    <w:rsid w:val="00B447C4"/>
    <w:rsid w:val="00B740DD"/>
    <w:rsid w:val="00C52AF2"/>
    <w:rsid w:val="00C579D9"/>
    <w:rsid w:val="00D17CFE"/>
    <w:rsid w:val="00D55884"/>
    <w:rsid w:val="00E0119B"/>
    <w:rsid w:val="00EA32A8"/>
    <w:rsid w:val="00EA6B49"/>
    <w:rsid w:val="00FC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2D552"/>
  <w15:chartTrackingRefBased/>
  <w15:docId w15:val="{79BFFFD6-E9D1-4075-9A3C-592C5915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877"/>
  </w:style>
  <w:style w:type="paragraph" w:styleId="1">
    <w:name w:val="heading 1"/>
    <w:basedOn w:val="a"/>
    <w:next w:val="a"/>
    <w:link w:val="10"/>
    <w:uiPriority w:val="9"/>
    <w:qFormat/>
    <w:rsid w:val="001E0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8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8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8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8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8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8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8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08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08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08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087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08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08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08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08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08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0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0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0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0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08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08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087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0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087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E0877"/>
    <w:rPr>
      <w:b/>
      <w:bCs/>
      <w:smallCaps/>
      <w:color w:val="0F4761" w:themeColor="accent1" w:themeShade="BF"/>
      <w:spacing w:val="5"/>
    </w:rPr>
  </w:style>
  <w:style w:type="paragraph" w:customStyle="1" w:styleId="11">
    <w:name w:val="Верхний колонтитул1"/>
    <w:basedOn w:val="a"/>
    <w:rsid w:val="001E0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Normal (Web)"/>
    <w:basedOn w:val="a"/>
    <w:uiPriority w:val="99"/>
    <w:unhideWhenUsed/>
    <w:rsid w:val="001E0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2">
    <w:name w:val="Гиперссылка1"/>
    <w:basedOn w:val="a0"/>
    <w:rsid w:val="001E0877"/>
  </w:style>
  <w:style w:type="paragraph" w:styleId="ad">
    <w:name w:val="header"/>
    <w:basedOn w:val="a"/>
    <w:link w:val="ae"/>
    <w:uiPriority w:val="99"/>
    <w:unhideWhenUsed/>
    <w:rsid w:val="001E0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E0877"/>
  </w:style>
  <w:style w:type="paragraph" w:styleId="af">
    <w:name w:val="footer"/>
    <w:basedOn w:val="a"/>
    <w:link w:val="af0"/>
    <w:uiPriority w:val="99"/>
    <w:unhideWhenUsed/>
    <w:rsid w:val="001E0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E0877"/>
  </w:style>
  <w:style w:type="paragraph" w:customStyle="1" w:styleId="normalweb">
    <w:name w:val="normalweb"/>
    <w:basedOn w:val="a"/>
    <w:rsid w:val="00E01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E973A-9106-4D92-AC8D-4DCE7EC7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rkuzichkina</cp:lastModifiedBy>
  <cp:revision>20</cp:revision>
  <dcterms:created xsi:type="dcterms:W3CDTF">2025-11-10T06:59:00Z</dcterms:created>
  <dcterms:modified xsi:type="dcterms:W3CDTF">2025-11-19T10:23:00Z</dcterms:modified>
</cp:coreProperties>
</file>