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2ACA" w14:textId="4439F96F" w:rsidR="003B6836" w:rsidRPr="00BE310E" w:rsidRDefault="003B6836" w:rsidP="003B6836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3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 решением Совета депутатов 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</w:t>
      </w:r>
    </w:p>
    <w:p w14:paraId="18E54979" w14:textId="3DCCD0A3" w:rsidR="003B6836" w:rsidRPr="00BE310E" w:rsidRDefault="003B6836" w:rsidP="003B6836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декабря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№ 5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</w:p>
    <w:p w14:paraId="029D5CE4" w14:textId="77777777" w:rsidR="005C7753" w:rsidRPr="006D3C54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6A0151A5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4FA61756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организации и осуществления личного приема граждан</w:t>
      </w:r>
    </w:p>
    <w:p w14:paraId="31DA1A68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депутатами Совета депутатов внутригородского муниципального образования - муниципального округа Ломоносовский в городе Москве</w:t>
      </w:r>
    </w:p>
    <w:p w14:paraId="1733CB4B" w14:textId="77777777" w:rsidR="005C7753" w:rsidRPr="006D3C54" w:rsidRDefault="005C7753" w:rsidP="005C77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390AC8F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Личный прием граждан депутатами Совета депутатов внутригородского муниципального образования - муниципального округа Ломоносовский в городе Москве (далее – прием) – форма деятельности депутата Совета депутатов внутригородского муниципального образования - муниципального округа Ломоносовский в городе Москве (далее – депутат, Совет депутатов).</w:t>
      </w:r>
    </w:p>
    <w:p w14:paraId="6DCCD24B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Прием депутатами осуществляется 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2006 года № 59-ФЗ «О порядке рассмотрения обращений граждан Российской Федерации», Законами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Ломоносовский в городе Москве и иными муниципальными правовыми актами, а также настоящим Порядком.</w:t>
      </w:r>
    </w:p>
    <w:p w14:paraId="65AC7F4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Организационно-техническое обеспечение приема осуществляет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59BC6B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пользуется правом на обеспечение условий для осуществления приема (рабочее место, канцелярские принадлежности, при наличии возможности – оргтехника и телефон).</w:t>
      </w:r>
    </w:p>
    <w:p w14:paraId="642276D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вести прием не реже одного раза в месяц,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исключением летнего перерыва в работе Совета депутатов.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выходные и праздничные дни прием не осуществляется.</w:t>
      </w:r>
    </w:p>
    <w:p w14:paraId="1935668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Прием осуществляется по предварительной записи. Записаться на прием граждане могут лично по адресу: 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Москва,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проспект Вернадского дом 33 корпус 1,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 (в рабочие дни, с понедельника по четверг с 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 пятницам с 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обеденный перерыв с 13.15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14:00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либо по номеру телефона 8(499</w:t>
      </w:r>
      <w:r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783-84-27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указанные дни и время.</w:t>
      </w:r>
    </w:p>
    <w:p w14:paraId="30AB15C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Предварительная запись на прием осуществляется не позднее чем 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пять рабочих дней до дня приема.</w:t>
      </w:r>
    </w:p>
    <w:p w14:paraId="2E6F006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может отказать гражданину в приеме, если последний не является избирателем соответствующего избирательного округа, по которому избран депутат, о чем гражданин уведомляется во время записи на прием.</w:t>
      </w:r>
    </w:p>
    <w:p w14:paraId="736F677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 приеме у депутата одновременно может находиться один гражданин. Нахождение на приеме у депутата одновременно группы граждан – на усмотрение депутата, ведущего прием.</w:t>
      </w:r>
    </w:p>
    <w:p w14:paraId="13E0A68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осуществления депутатом приема не может составлять менее 1 часа.</w:t>
      </w:r>
    </w:p>
    <w:p w14:paraId="2C617DB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равных возможностей реализации права граждан на обращение продолжительность приема одного гражданина составляет не более 20 минут.</w:t>
      </w:r>
    </w:p>
    <w:p w14:paraId="33205B7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ведет прием лично в день, время и месте, установленные графиком приема.</w:t>
      </w:r>
    </w:p>
    <w:p w14:paraId="7B621F2C" w14:textId="77777777" w:rsidR="005C7753" w:rsidRPr="003B27B1" w:rsidRDefault="005C7753" w:rsidP="005C77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302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Pr="003B27B1">
        <w:rPr>
          <w:rFonts w:ascii="Times New Roman" w:hAnsi="Times New Roman" w:cs="Times New Roman"/>
          <w:color w:val="000000"/>
          <w:sz w:val="28"/>
          <w:szCs w:val="28"/>
        </w:rPr>
        <w:t>График приема утверждается решением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Совета депутатов,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корректируется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(предложений)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(с указанием даты (дни),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и продолжительности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приема). Заявления (предложения) обобщаются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и представляются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Ломоносовский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не позднее чем за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дней до дня заседания Совета депутатов, на котором планируется утверждение графика приема на следующий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календарный год.</w:t>
      </w:r>
    </w:p>
    <w:p w14:paraId="7E52E29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содержит следующие сведения:</w:t>
      </w:r>
    </w:p>
    <w:p w14:paraId="4CCC257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депутата;</w:t>
      </w:r>
    </w:p>
    <w:p w14:paraId="4EC5C88D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 избирательного округа, по которому избран депутат, с указанием адресов, входящих в избирательный округ;</w:t>
      </w:r>
    </w:p>
    <w:p w14:paraId="14ABBB44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даты (дни), время (начало и окончание) и место проведения приема депутатов;</w:t>
      </w:r>
    </w:p>
    <w:p w14:paraId="1B3BE4B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подлежит официальному опубликованию, а также размещению на официальном сайте 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информационно-телекоммуникационной сети «Интернет» (далее – официальный сайт), в помещени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и,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занимаем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 позднее 10 дней со дня его утверждения.</w:t>
      </w:r>
    </w:p>
    <w:p w14:paraId="63C1FF1E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ведется в порядке очередности.</w:t>
      </w:r>
    </w:p>
    <w:p w14:paraId="24651C6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К личному приему не допуска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ются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граждане в состоянии алкогольного, наркотического или иного токсического опьянения, в пачкающей, издающей неприятные запахи одежде, с пачкающим, крупногабаритным багажом, продуктами питания и напитками в открытой таре, с животными (кроме собаки-поводыря), другими объектами и предметами, представляющими потенциальную угрозу безопасности лиц, находящихся в помещении (здании), в котором проводится прием.</w:t>
      </w:r>
    </w:p>
    <w:p w14:paraId="55FF9AF2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В ходе приема депутат и лица, осуществляющие прием, вправе обращать внимание гражданина на необходимость:</w:t>
      </w:r>
    </w:p>
    <w:p w14:paraId="49E8159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высказываться по существу вопроса;</w:t>
      </w:r>
    </w:p>
    <w:p w14:paraId="679166B2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проявлять уважение к депутату и иным лицам, присутствующим на приеме,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не допускать оказания любых форм давления на депутата с целью добиться нужного гражданину решения;</w:t>
      </w:r>
    </w:p>
    <w:p w14:paraId="501DABE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3) 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действий.</w:t>
      </w:r>
    </w:p>
    <w:p w14:paraId="1D57C230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продолжения совершения гражданином действий, указанных в </w:t>
      </w:r>
      <w:r w:rsidRP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пункте 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депутат и участвующие в приеме гражданина лица имеют право прекратить личный прием и (при необходимости, явствующей из обстановки) принимать меры по пресечению нарушения требований,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установленных в пункт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E1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в том числе по удалению из помещения, в котором проводится прием, лиц, допустивших указанные нарушения.</w:t>
      </w:r>
    </w:p>
    <w:p w14:paraId="4AC1710C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гражданина могут представлять иные лица, уполномоченные им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7A1AA96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14:paraId="6BE0EE2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приема гражданин предъявляет докуме</w:t>
      </w:r>
      <w:bookmarkStart w:id="1" w:name="sub_1303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нт, удостоверяющий его личность и документ, подтверждающий полномочия представителя гражданина (в случае представления интересов гражданина иными лицами.</w:t>
      </w:r>
      <w:bookmarkEnd w:id="1"/>
    </w:p>
    <w:p w14:paraId="2F1CB75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 вправе обратиться к депутату с устным или письменным обращением.</w:t>
      </w:r>
    </w:p>
    <w:p w14:paraId="7BB168F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от 2 мая 2006 года № 59-ФЗ «О порядке рассмотрения обращений граждан Российской Федерации» для рассмотрения письменных обращений.</w:t>
      </w:r>
      <w:bookmarkStart w:id="2" w:name="sub_1305"/>
      <w:bookmarkEnd w:id="2"/>
    </w:p>
    <w:p w14:paraId="601534C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2895CCB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Письменное обращение, принятое в ходе приема, подлежит регистрации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рассмотрению депутатом в порядке, установленном Федеральным законом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 мая 2006 года № 59-ФЗ «О порядке рассмотрения обращений граждан Российской Федерации».</w:t>
      </w:r>
    </w:p>
    <w:p w14:paraId="15DB8B4F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письменных обращениях, поданных на приеме, ставится отметка о принятии. По просьбе гражданина указанная отметка (штамп) проставляется на копии его обращения.</w:t>
      </w:r>
    </w:p>
    <w:p w14:paraId="227C0EB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sub_1306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14:paraId="0C4D8B74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Документы по приему формируются в соответствии с утвержденной номенклатурой дел и хранятся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5 лет, после чего подлежат уничтожению в установленном порядке.</w:t>
      </w:r>
    </w:p>
    <w:p w14:paraId="15EB961E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 ежегодно не позднее 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мая года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следующего за отчетным, представляет в Совет депутатов отчет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который должен содержать сведения о количестве поступивших обращений, в том числе в ходе личного приема,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содержание поднятых в обращении вопросов (анализ обращений), результатов их рассмотрения (решено положительно, даны разъяснения, отказано в решении вопроса)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иные сведения по усмотрению депутата.</w:t>
      </w:r>
    </w:p>
    <w:p w14:paraId="04F75771" w14:textId="77777777" w:rsidR="00806989" w:rsidRDefault="00806989"/>
    <w:sectPr w:rsidR="00806989" w:rsidSect="003B6836">
      <w:headerReference w:type="default" r:id="rId8"/>
      <w:pgSz w:w="11906" w:h="16838"/>
      <w:pgMar w:top="851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4BE4" w14:textId="77777777" w:rsidR="003B6836" w:rsidRDefault="003B6836">
      <w:pPr>
        <w:spacing w:after="0" w:line="240" w:lineRule="auto"/>
      </w:pPr>
      <w:r>
        <w:separator/>
      </w:r>
    </w:p>
  </w:endnote>
  <w:endnote w:type="continuationSeparator" w:id="0">
    <w:p w14:paraId="7C0816FA" w14:textId="77777777" w:rsidR="003B6836" w:rsidRDefault="003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5087" w14:textId="77777777" w:rsidR="003B6836" w:rsidRDefault="003B6836">
      <w:pPr>
        <w:spacing w:after="0" w:line="240" w:lineRule="auto"/>
      </w:pPr>
      <w:r>
        <w:separator/>
      </w:r>
    </w:p>
  </w:footnote>
  <w:footnote w:type="continuationSeparator" w:id="0">
    <w:p w14:paraId="21B54748" w14:textId="77777777" w:rsidR="003B6836" w:rsidRDefault="003B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810720"/>
      <w:docPartObj>
        <w:docPartGallery w:val="Page Numbers (Top of Page)"/>
        <w:docPartUnique/>
      </w:docPartObj>
    </w:sdtPr>
    <w:sdtEndPr/>
    <w:sdtContent>
      <w:p w14:paraId="7812D6BD" w14:textId="77777777" w:rsidR="005C7753" w:rsidRDefault="005C7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50913" w14:textId="77777777" w:rsidR="005C7753" w:rsidRDefault="005C775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53"/>
    <w:rsid w:val="003B6836"/>
    <w:rsid w:val="005405C9"/>
    <w:rsid w:val="0055527A"/>
    <w:rsid w:val="005C7753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01F"/>
  <w15:chartTrackingRefBased/>
  <w15:docId w15:val="{03CF32A0-39F7-4A4E-932C-1A33925F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53"/>
  </w:style>
  <w:style w:type="paragraph" w:styleId="1">
    <w:name w:val="heading 1"/>
    <w:basedOn w:val="a"/>
    <w:next w:val="a"/>
    <w:link w:val="10"/>
    <w:uiPriority w:val="9"/>
    <w:qFormat/>
    <w:rsid w:val="005C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7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7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7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7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775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C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753"/>
  </w:style>
  <w:style w:type="paragraph" w:styleId="ae">
    <w:name w:val="footer"/>
    <w:basedOn w:val="a"/>
    <w:link w:val="af"/>
    <w:uiPriority w:val="99"/>
    <w:unhideWhenUsed/>
    <w:rsid w:val="003B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76F572A-3F2E-4D2F-9617-0DB5383A6F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7C8FAB-21B7-4F09-91E0-9240C75049F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3</cp:revision>
  <dcterms:created xsi:type="dcterms:W3CDTF">2025-12-02T08:13:00Z</dcterms:created>
  <dcterms:modified xsi:type="dcterms:W3CDTF">2025-12-04T09:23:00Z</dcterms:modified>
</cp:coreProperties>
</file>