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945A" w14:textId="2659108C" w:rsidR="00A26CD0" w:rsidRDefault="008C0D76" w:rsidP="00A26CD0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41DC93EA" wp14:editId="462355AB">
            <wp:extent cx="922020" cy="922020"/>
            <wp:effectExtent l="0" t="0" r="0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6E798" w14:textId="77777777" w:rsidR="008C0D76" w:rsidRPr="008C0D76" w:rsidRDefault="008C0D76" w:rsidP="008C0D76">
      <w:pPr>
        <w:spacing w:after="0" w:line="240" w:lineRule="auto"/>
        <w:ind w:right="-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C0D76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257F9820" w14:textId="77777777" w:rsidR="008C0D76" w:rsidRPr="008C0D76" w:rsidRDefault="008C0D76" w:rsidP="008C0D7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307543"/>
      <w:r w:rsidRPr="008C0D7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2AFBB84D" w14:textId="77777777" w:rsidR="008C0D76" w:rsidRPr="008C0D76" w:rsidRDefault="008C0D76" w:rsidP="008C0D7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–</w:t>
      </w:r>
    </w:p>
    <w:p w14:paraId="15DA300D" w14:textId="77777777" w:rsidR="008C0D76" w:rsidRPr="008C0D76" w:rsidRDefault="008C0D76" w:rsidP="008C0D7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8C0D76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6E722089" w14:textId="77777777" w:rsidR="008C0D76" w:rsidRPr="008C0D76" w:rsidRDefault="008C0D76" w:rsidP="008C0D7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0"/>
    </w:p>
    <w:p w14:paraId="2B57225B" w14:textId="77777777" w:rsidR="008C0D76" w:rsidRPr="008C0D76" w:rsidRDefault="008C0D76" w:rsidP="008C0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CDB6D4" w14:textId="77777777" w:rsidR="008C0D76" w:rsidRPr="008C0D76" w:rsidRDefault="008C0D76" w:rsidP="008C0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6EBBE95" w14:textId="77777777" w:rsidR="008C0D76" w:rsidRPr="008C0D76" w:rsidRDefault="008C0D76" w:rsidP="008C0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FB0C41" w14:textId="1907E39A" w:rsidR="008C0D76" w:rsidRPr="008C0D76" w:rsidRDefault="008C0D76" w:rsidP="008C0D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0D76">
        <w:rPr>
          <w:rFonts w:ascii="Times New Roman" w:hAnsi="Times New Roman" w:cs="Times New Roman"/>
          <w:b/>
          <w:sz w:val="28"/>
          <w:szCs w:val="28"/>
          <w:u w:val="single"/>
        </w:rPr>
        <w:t>18 ноября 2025 года   № 57/</w:t>
      </w:r>
      <w:r w:rsidR="00045173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</w:p>
    <w:p w14:paraId="19C12503" w14:textId="7F65A69A" w:rsidR="00A26CD0" w:rsidRDefault="00A26CD0" w:rsidP="00A26CD0">
      <w:pPr>
        <w:pStyle w:val="ac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1B59A31" w14:textId="02B03F8D" w:rsidR="00A26CD0" w:rsidRPr="00A26CD0" w:rsidRDefault="00A26CD0" w:rsidP="00A26CD0">
      <w:pPr>
        <w:pStyle w:val="ac"/>
        <w:spacing w:before="0" w:beforeAutospacing="0" w:after="0" w:afterAutospacing="0"/>
        <w:ind w:right="4693"/>
        <w:jc w:val="both"/>
        <w:rPr>
          <w:rFonts w:ascii="Arial" w:hAnsi="Arial" w:cs="Arial"/>
          <w:color w:val="000000"/>
        </w:rPr>
      </w:pPr>
      <w:r w:rsidRPr="00A26CD0">
        <w:rPr>
          <w:b/>
          <w:bCs/>
          <w:color w:val="000000"/>
          <w:spacing w:val="-2"/>
        </w:rPr>
        <w:t>Об утверждении Регламента реализации отдельного полномочия города Москвы по</w:t>
      </w:r>
      <w:r w:rsidR="0079194D">
        <w:rPr>
          <w:b/>
          <w:bCs/>
          <w:color w:val="000000"/>
          <w:spacing w:val="-2"/>
        </w:rPr>
        <w:t xml:space="preserve"> </w:t>
      </w:r>
      <w:r w:rsidRPr="00A26CD0">
        <w:rPr>
          <w:b/>
          <w:bCs/>
          <w:color w:val="000000"/>
          <w:spacing w:val="-2"/>
        </w:rPr>
        <w:t>рассмотрению документов для перевода жилого помещения в нежилое</w:t>
      </w:r>
      <w:r w:rsidR="0079194D">
        <w:rPr>
          <w:b/>
          <w:bCs/>
          <w:color w:val="000000"/>
          <w:spacing w:val="-2"/>
        </w:rPr>
        <w:t xml:space="preserve"> </w:t>
      </w:r>
      <w:r w:rsidRPr="00A26CD0">
        <w:rPr>
          <w:b/>
          <w:bCs/>
          <w:color w:val="000000"/>
          <w:spacing w:val="-2"/>
        </w:rPr>
        <w:t xml:space="preserve">и согласованию проекта решения </w:t>
      </w:r>
      <w:r w:rsidR="006A3C5C">
        <w:rPr>
          <w:b/>
          <w:bCs/>
          <w:color w:val="000000"/>
          <w:spacing w:val="-2"/>
        </w:rPr>
        <w:t>уполномоченного органа исполнительной власти</w:t>
      </w:r>
      <w:r w:rsidRPr="00A26CD0">
        <w:rPr>
          <w:b/>
          <w:bCs/>
          <w:color w:val="000000"/>
          <w:spacing w:val="-2"/>
        </w:rPr>
        <w:t xml:space="preserve"> города Москвы о переводе жилого помещения в нежилое в многоквартирном доме</w:t>
      </w:r>
    </w:p>
    <w:p w14:paraId="4EE902D2" w14:textId="79B56A89" w:rsidR="00A26CD0" w:rsidRDefault="00A26CD0" w:rsidP="00A26CD0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</w:p>
    <w:p w14:paraId="5C1E14E5" w14:textId="629DF53F" w:rsidR="00A26CD0" w:rsidRDefault="00A26CD0" w:rsidP="00A26CD0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В соответствии с частью 8 статьи 1 Закона города Москвы от</w:t>
      </w:r>
      <w:r w:rsidR="00457D78">
        <w:rPr>
          <w:color w:val="000000"/>
          <w:spacing w:val="-2"/>
          <w:sz w:val="28"/>
          <w:szCs w:val="28"/>
        </w:rPr>
        <w:t xml:space="preserve"> </w:t>
      </w:r>
      <w:hyperlink r:id="rId7" w:tgtFrame="_blank" w:history="1">
        <w:r w:rsidRPr="00A26CD0">
          <w:rPr>
            <w:rStyle w:val="11"/>
            <w:rFonts w:eastAsiaTheme="majorEastAsia"/>
            <w:spacing w:val="-2"/>
            <w:sz w:val="28"/>
            <w:szCs w:val="28"/>
          </w:rPr>
          <w:t>11</w:t>
        </w:r>
        <w:r w:rsidR="00457D78">
          <w:rPr>
            <w:rStyle w:val="11"/>
            <w:rFonts w:eastAsiaTheme="majorEastAsia"/>
            <w:spacing w:val="-2"/>
            <w:sz w:val="28"/>
            <w:szCs w:val="28"/>
          </w:rPr>
          <w:t xml:space="preserve"> </w:t>
        </w:r>
        <w:r w:rsidRPr="00A26CD0">
          <w:rPr>
            <w:rStyle w:val="11"/>
            <w:rFonts w:eastAsiaTheme="majorEastAsia"/>
            <w:spacing w:val="-2"/>
            <w:sz w:val="28"/>
            <w:szCs w:val="28"/>
          </w:rPr>
          <w:t>июля</w:t>
        </w:r>
        <w:r w:rsidR="00457D78">
          <w:rPr>
            <w:rStyle w:val="11"/>
            <w:rFonts w:eastAsiaTheme="majorEastAsia"/>
            <w:spacing w:val="-2"/>
            <w:sz w:val="28"/>
            <w:szCs w:val="28"/>
          </w:rPr>
          <w:t xml:space="preserve"> </w:t>
        </w:r>
        <w:r w:rsidRPr="00A26CD0">
          <w:rPr>
            <w:rStyle w:val="11"/>
            <w:rFonts w:eastAsiaTheme="majorEastAsia"/>
            <w:spacing w:val="-2"/>
            <w:sz w:val="28"/>
            <w:szCs w:val="28"/>
          </w:rPr>
          <w:t>2012</w:t>
        </w:r>
        <w:r w:rsidR="00457D78">
          <w:rPr>
            <w:rStyle w:val="11"/>
            <w:rFonts w:eastAsiaTheme="majorEastAsia"/>
            <w:spacing w:val="-2"/>
            <w:sz w:val="28"/>
            <w:szCs w:val="28"/>
          </w:rPr>
          <w:t xml:space="preserve"> </w:t>
        </w:r>
        <w:r w:rsidRPr="00A26CD0">
          <w:rPr>
            <w:rStyle w:val="11"/>
            <w:rFonts w:eastAsiaTheme="majorEastAsia"/>
            <w:spacing w:val="-2"/>
            <w:sz w:val="28"/>
            <w:szCs w:val="28"/>
          </w:rPr>
          <w:t>года № 39</w:t>
        </w:r>
      </w:hyperlink>
      <w:r w:rsidR="00457D7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 частью 2 статьи 8 Закона города Москвы</w:t>
      </w:r>
      <w:r w:rsidR="0017018D">
        <w:rPr>
          <w:color w:val="000000"/>
          <w:spacing w:val="-2"/>
          <w:sz w:val="28"/>
          <w:szCs w:val="28"/>
        </w:rPr>
        <w:t xml:space="preserve"> </w:t>
      </w:r>
      <w:hyperlink r:id="rId8" w:tgtFrame="_blank" w:history="1">
        <w:r w:rsidRPr="00A26CD0">
          <w:rPr>
            <w:rStyle w:val="11"/>
            <w:rFonts w:eastAsiaTheme="majorEastAsia"/>
            <w:spacing w:val="-2"/>
            <w:sz w:val="28"/>
            <w:szCs w:val="28"/>
          </w:rPr>
          <w:t>от 14 июля 2004 года № 50</w:t>
        </w:r>
      </w:hyperlink>
      <w:r w:rsidR="0017018D">
        <w:rPr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 и постановлением Правительства Москвы от 27 октября 2015 года № 692-ПП «О переводе жилых (нежилых) помещений в нежилые (жилые) помещения, признании нежилых помещений жилыми помещениями, пригодными для проживания»,</w:t>
      </w:r>
      <w:r w:rsidR="0017018D">
        <w:rPr>
          <w:color w:val="000000"/>
          <w:spacing w:val="-2"/>
          <w:sz w:val="28"/>
          <w:szCs w:val="28"/>
        </w:rPr>
        <w:t xml:space="preserve"> </w:t>
      </w:r>
      <w:r w:rsidRPr="0017018D">
        <w:rPr>
          <w:color w:val="000000"/>
          <w:spacing w:val="-2"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09147088" w14:textId="35895A2A" w:rsidR="00A26CD0" w:rsidRDefault="00A26CD0" w:rsidP="00A26CD0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1.</w:t>
      </w:r>
      <w:r w:rsidR="0017018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Утвердить Регламент реализации отдельного полномочия города Москвы по</w:t>
      </w:r>
      <w:r w:rsidR="0017018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рассмотрению документов для перевода жилого помещения в нежилое</w:t>
      </w:r>
      <w:r w:rsidR="0017018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и согласованию проекта решения </w:t>
      </w:r>
      <w:r w:rsidR="0017018D">
        <w:rPr>
          <w:color w:val="000000"/>
          <w:spacing w:val="-2"/>
          <w:sz w:val="28"/>
          <w:szCs w:val="28"/>
        </w:rPr>
        <w:t>уполномоченного органа исполнительной власти</w:t>
      </w:r>
      <w:r>
        <w:rPr>
          <w:color w:val="000000"/>
          <w:spacing w:val="-2"/>
          <w:sz w:val="28"/>
          <w:szCs w:val="28"/>
        </w:rPr>
        <w:t xml:space="preserve"> города Москвы о переводе жилого помещения в нежилое в многоквартирном доме</w:t>
      </w:r>
      <w:r w:rsidR="0017018D">
        <w:rPr>
          <w:color w:val="000000"/>
          <w:spacing w:val="-2"/>
          <w:sz w:val="28"/>
          <w:szCs w:val="28"/>
        </w:rPr>
        <w:t xml:space="preserve"> согласно приложению к настоящему решению</w:t>
      </w:r>
      <w:r>
        <w:rPr>
          <w:color w:val="000000"/>
          <w:spacing w:val="-2"/>
          <w:sz w:val="28"/>
          <w:szCs w:val="28"/>
        </w:rPr>
        <w:t>.</w:t>
      </w:r>
    </w:p>
    <w:p w14:paraId="2950E7F8" w14:textId="2BA4FD35" w:rsidR="00A26CD0" w:rsidRDefault="00A26CD0" w:rsidP="00E04F58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2. Признать утратившим силу</w:t>
      </w:r>
      <w:r w:rsidR="00E04F58">
        <w:rPr>
          <w:color w:val="000000"/>
          <w:spacing w:val="-2"/>
          <w:sz w:val="28"/>
          <w:szCs w:val="28"/>
        </w:rPr>
        <w:t xml:space="preserve"> </w:t>
      </w:r>
      <w:hyperlink r:id="rId9" w:tgtFrame="_blank" w:history="1">
        <w:r w:rsidRPr="00E04F58">
          <w:rPr>
            <w:rStyle w:val="11"/>
            <w:rFonts w:eastAsiaTheme="majorEastAsia"/>
            <w:spacing w:val="-2"/>
            <w:sz w:val="28"/>
            <w:szCs w:val="28"/>
          </w:rPr>
          <w:t>решение Совета депутатов муниципального округа Ломоносовский</w:t>
        </w:r>
        <w:r w:rsidR="00E04F58" w:rsidRPr="00E04F58">
          <w:rPr>
            <w:rStyle w:val="11"/>
            <w:rFonts w:eastAsiaTheme="majorEastAsia"/>
            <w:spacing w:val="-2"/>
            <w:sz w:val="28"/>
            <w:szCs w:val="28"/>
          </w:rPr>
          <w:t xml:space="preserve"> </w:t>
        </w:r>
        <w:r w:rsidRPr="00E04F58">
          <w:rPr>
            <w:rStyle w:val="11"/>
            <w:rFonts w:eastAsiaTheme="majorEastAsia"/>
            <w:spacing w:val="-2"/>
            <w:sz w:val="28"/>
            <w:szCs w:val="28"/>
          </w:rPr>
          <w:t xml:space="preserve">от </w:t>
        </w:r>
      </w:hyperlink>
      <w:r w:rsidR="004A6626" w:rsidRPr="004A6626">
        <w:rPr>
          <w:sz w:val="28"/>
          <w:szCs w:val="28"/>
        </w:rPr>
        <w:t>20 мая 2014 года</w:t>
      </w:r>
      <w:r w:rsidR="004A6626">
        <w:rPr>
          <w:color w:val="000000"/>
          <w:spacing w:val="-2"/>
          <w:sz w:val="28"/>
          <w:szCs w:val="28"/>
        </w:rPr>
        <w:t xml:space="preserve"> № 40/5</w:t>
      </w:r>
      <w:r w:rsidR="004A6626" w:rsidRPr="004A6626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«Об утверждении Регламента реализации отдельн</w:t>
      </w:r>
      <w:r w:rsidR="004A6626">
        <w:rPr>
          <w:color w:val="000000"/>
          <w:spacing w:val="-2"/>
          <w:sz w:val="28"/>
          <w:szCs w:val="28"/>
        </w:rPr>
        <w:t>ых</w:t>
      </w:r>
      <w:r>
        <w:rPr>
          <w:color w:val="000000"/>
          <w:spacing w:val="-2"/>
          <w:sz w:val="28"/>
          <w:szCs w:val="28"/>
        </w:rPr>
        <w:t xml:space="preserve"> полномочи</w:t>
      </w:r>
      <w:r w:rsidR="004A6626">
        <w:rPr>
          <w:color w:val="000000"/>
          <w:spacing w:val="-2"/>
          <w:sz w:val="28"/>
          <w:szCs w:val="28"/>
        </w:rPr>
        <w:t>й</w:t>
      </w:r>
      <w:r>
        <w:rPr>
          <w:color w:val="000000"/>
          <w:spacing w:val="-2"/>
          <w:sz w:val="28"/>
          <w:szCs w:val="28"/>
        </w:rPr>
        <w:t xml:space="preserve"> города Москвы по рассмотрению документов для перевода жилого помещения в нежилое и </w:t>
      </w:r>
      <w:r>
        <w:rPr>
          <w:color w:val="000000"/>
          <w:spacing w:val="-2"/>
          <w:sz w:val="28"/>
          <w:szCs w:val="28"/>
        </w:rPr>
        <w:lastRenderedPageBreak/>
        <w:t xml:space="preserve">согласованию проекта решения </w:t>
      </w:r>
      <w:r w:rsidR="004A6626">
        <w:rPr>
          <w:color w:val="000000"/>
          <w:spacing w:val="-2"/>
          <w:sz w:val="28"/>
          <w:szCs w:val="28"/>
        </w:rPr>
        <w:t>уполномоченного органа исполнительной власти города Москвы</w:t>
      </w:r>
      <w:r>
        <w:rPr>
          <w:color w:val="000000"/>
          <w:spacing w:val="-2"/>
          <w:sz w:val="28"/>
          <w:szCs w:val="28"/>
        </w:rPr>
        <w:t xml:space="preserve"> о переводе жилого помещения в нежилое в многоквартирном жилом доме»</w:t>
      </w:r>
      <w:r w:rsidR="007B7581">
        <w:rPr>
          <w:color w:val="000000"/>
          <w:spacing w:val="-2"/>
          <w:sz w:val="28"/>
          <w:szCs w:val="28"/>
        </w:rPr>
        <w:t>.</w:t>
      </w:r>
    </w:p>
    <w:p w14:paraId="5C84436E" w14:textId="31AD23CE" w:rsidR="00A26CD0" w:rsidRDefault="00A26CD0" w:rsidP="00A26CD0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</w:t>
      </w:r>
      <w:r w:rsidR="009E17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9E17E4">
        <w:rPr>
          <w:color w:val="000000"/>
          <w:sz w:val="28"/>
          <w:szCs w:val="28"/>
        </w:rPr>
        <w:t>.</w:t>
      </w:r>
    </w:p>
    <w:p w14:paraId="1149F936" w14:textId="405A5712" w:rsidR="00A26CD0" w:rsidRDefault="00A26CD0" w:rsidP="009E17E4">
      <w:pPr>
        <w:pStyle w:val="ac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</w:p>
    <w:p w14:paraId="29317FF9" w14:textId="77777777" w:rsidR="009E17E4" w:rsidRDefault="00A26CD0" w:rsidP="009E17E4">
      <w:pPr>
        <w:pStyle w:val="ac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Глава</w:t>
      </w:r>
      <w:r w:rsidR="009E17E4">
        <w:rPr>
          <w:b/>
          <w:bCs/>
          <w:color w:val="000000"/>
          <w:sz w:val="28"/>
          <w:szCs w:val="28"/>
        </w:rPr>
        <w:t xml:space="preserve"> муниципального округа </w:t>
      </w:r>
    </w:p>
    <w:p w14:paraId="4D9085DC" w14:textId="76B111EF" w:rsidR="00A26CD0" w:rsidRDefault="009E17E4" w:rsidP="009E17E4">
      <w:pPr>
        <w:pStyle w:val="ac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Ломоносовский в городе Москве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Ю.В. Куземина</w:t>
      </w:r>
    </w:p>
    <w:p w14:paraId="6CA733C8" w14:textId="77777777" w:rsidR="009E17E4" w:rsidRDefault="009E17E4" w:rsidP="009E17E4">
      <w:pPr>
        <w:pStyle w:val="ac"/>
        <w:spacing w:before="0" w:beforeAutospacing="0" w:after="0" w:afterAutospacing="0"/>
        <w:ind w:firstLine="5954"/>
        <w:rPr>
          <w:color w:val="000000"/>
          <w:sz w:val="28"/>
          <w:szCs w:val="28"/>
        </w:rPr>
      </w:pPr>
    </w:p>
    <w:p w14:paraId="7B676411" w14:textId="77777777" w:rsidR="009E17E4" w:rsidRDefault="009E17E4" w:rsidP="009E17E4">
      <w:pPr>
        <w:pStyle w:val="ac"/>
        <w:spacing w:before="0" w:beforeAutospacing="0" w:after="0" w:afterAutospacing="0"/>
        <w:ind w:firstLine="5954"/>
        <w:rPr>
          <w:color w:val="000000"/>
          <w:sz w:val="28"/>
          <w:szCs w:val="28"/>
        </w:rPr>
        <w:sectPr w:rsidR="009E17E4" w:rsidSect="00DD78D3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CC9B30B" w14:textId="657A77EA" w:rsidR="00A26CD0" w:rsidRPr="009E17E4" w:rsidRDefault="00A26CD0" w:rsidP="001B0237">
      <w:pPr>
        <w:pStyle w:val="ac"/>
        <w:spacing w:before="0" w:beforeAutospacing="0" w:after="0" w:afterAutospacing="0"/>
        <w:ind w:left="6237"/>
        <w:rPr>
          <w:rFonts w:ascii="Arial" w:hAnsi="Arial" w:cs="Arial"/>
          <w:color w:val="000000"/>
        </w:rPr>
      </w:pPr>
      <w:r w:rsidRPr="009E17E4">
        <w:rPr>
          <w:color w:val="000000"/>
          <w:spacing w:val="-2"/>
        </w:rPr>
        <w:lastRenderedPageBreak/>
        <w:t>Приложение</w:t>
      </w:r>
    </w:p>
    <w:p w14:paraId="67176E2E" w14:textId="04DA8386" w:rsidR="00A26CD0" w:rsidRPr="009E17E4" w:rsidRDefault="00A26CD0" w:rsidP="001B0237">
      <w:pPr>
        <w:pStyle w:val="ac"/>
        <w:spacing w:before="0" w:beforeAutospacing="0" w:after="0" w:afterAutospacing="0"/>
        <w:ind w:left="6237"/>
        <w:jc w:val="both"/>
        <w:rPr>
          <w:rFonts w:ascii="Arial" w:hAnsi="Arial" w:cs="Arial"/>
          <w:color w:val="000000"/>
        </w:rPr>
      </w:pPr>
      <w:r w:rsidRPr="009E17E4">
        <w:rPr>
          <w:color w:val="000000"/>
          <w:spacing w:val="-2"/>
        </w:rPr>
        <w:t>к решению Совета депутатов</w:t>
      </w:r>
      <w:r w:rsidR="001B0237">
        <w:rPr>
          <w:color w:val="000000"/>
          <w:spacing w:val="-2"/>
        </w:rPr>
        <w:t xml:space="preserve"> </w:t>
      </w:r>
      <w:r w:rsidRPr="009E17E4">
        <w:rPr>
          <w:color w:val="000000"/>
          <w:spacing w:val="-2"/>
        </w:rPr>
        <w:t>внутригородского муниципального образования – муниципального округа Ломоносовский</w:t>
      </w:r>
      <w:r w:rsidR="001B0237">
        <w:rPr>
          <w:color w:val="000000"/>
          <w:spacing w:val="-2"/>
        </w:rPr>
        <w:t xml:space="preserve"> </w:t>
      </w:r>
      <w:r w:rsidRPr="009E17E4">
        <w:rPr>
          <w:color w:val="000000"/>
          <w:spacing w:val="-2"/>
        </w:rPr>
        <w:t>в городе Москве</w:t>
      </w:r>
    </w:p>
    <w:p w14:paraId="08EAC02B" w14:textId="203766D6" w:rsidR="00A26CD0" w:rsidRPr="009E17E4" w:rsidRDefault="00A26CD0" w:rsidP="001B0237">
      <w:pPr>
        <w:pStyle w:val="ac"/>
        <w:spacing w:before="0" w:beforeAutospacing="0" w:after="0" w:afterAutospacing="0"/>
        <w:ind w:left="6237"/>
        <w:jc w:val="both"/>
        <w:rPr>
          <w:rFonts w:ascii="Arial" w:hAnsi="Arial" w:cs="Arial"/>
          <w:color w:val="000000"/>
        </w:rPr>
      </w:pPr>
      <w:r w:rsidRPr="009E17E4">
        <w:rPr>
          <w:color w:val="000000"/>
          <w:spacing w:val="-2"/>
        </w:rPr>
        <w:t xml:space="preserve">от </w:t>
      </w:r>
      <w:r w:rsidR="001B0237">
        <w:rPr>
          <w:color w:val="000000"/>
          <w:spacing w:val="-2"/>
        </w:rPr>
        <w:t>18 ноября 2025 года № 57/</w:t>
      </w:r>
      <w:r w:rsidR="00045173">
        <w:rPr>
          <w:color w:val="000000"/>
          <w:spacing w:val="-2"/>
        </w:rPr>
        <w:t>11</w:t>
      </w:r>
    </w:p>
    <w:p w14:paraId="30DAE2DA" w14:textId="29FFB522" w:rsidR="00A26CD0" w:rsidRDefault="00A26CD0" w:rsidP="00A26CD0">
      <w:pPr>
        <w:pStyle w:val="ac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83D85A2" w14:textId="77777777" w:rsidR="00A26CD0" w:rsidRDefault="00A26CD0" w:rsidP="00A26CD0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pacing w:val="-2"/>
          <w:sz w:val="28"/>
          <w:szCs w:val="28"/>
        </w:rPr>
        <w:t>Регламент</w:t>
      </w:r>
    </w:p>
    <w:p w14:paraId="4B3C79C8" w14:textId="7D112975" w:rsidR="00A26CD0" w:rsidRDefault="00A26CD0" w:rsidP="00A26CD0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pacing w:val="-2"/>
          <w:sz w:val="28"/>
          <w:szCs w:val="28"/>
        </w:rPr>
        <w:t>реализации отдельного полномочия города Москвы по</w:t>
      </w:r>
      <w:r w:rsidR="007D5F38"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>рассмотрению документов для перевода жилого помещения в нежилое</w:t>
      </w:r>
      <w:r w:rsidR="007D5F38"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 xml:space="preserve">и согласованию проекта решения </w:t>
      </w:r>
      <w:r w:rsidR="007D5F38">
        <w:rPr>
          <w:b/>
          <w:bCs/>
          <w:color w:val="000000"/>
          <w:spacing w:val="-2"/>
          <w:sz w:val="28"/>
          <w:szCs w:val="28"/>
        </w:rPr>
        <w:t>уполномоченного органа исполнительной власти</w:t>
      </w:r>
      <w:r>
        <w:rPr>
          <w:b/>
          <w:bCs/>
          <w:color w:val="000000"/>
          <w:spacing w:val="-2"/>
          <w:sz w:val="28"/>
          <w:szCs w:val="28"/>
        </w:rPr>
        <w:t xml:space="preserve"> города Москвы о переводе жилого помещения в нежилое в многоквартирном доме</w:t>
      </w:r>
    </w:p>
    <w:p w14:paraId="6A18D701" w14:textId="167067DD" w:rsidR="00A26CD0" w:rsidRDefault="00A26CD0" w:rsidP="00A26CD0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55FD2A09" w14:textId="375D523D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1.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Настоящий Регламент определяет порядок реализации Советом депутатов внутригородского муниципального образования – муниципального округа Ломоносовский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 городе Москве (далее – Совет депутатов) отдельного полномочия города Москвы по рассмотрению представленных в установленном порядке в Департамент городского имущества города Москвы документов для перевода жилого помещения в нежилое и согласованию проекта решения Департамента городского имущества города Москвы о переводе жилого помещения в нежилое в многоквартирном доме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(далее – обращение).</w:t>
      </w:r>
    </w:p>
    <w:p w14:paraId="6C4291F4" w14:textId="5934FFDE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2.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Организацию работы с обращением осуществляют глава внутригородского муниципального образования – муниципального округа Ломоносовский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 городе Москве (далее – глава муниципального округа) и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комиссия Совета депутатов</w:t>
      </w:r>
      <w:r w:rsidR="005E5B97">
        <w:rPr>
          <w:color w:val="000000"/>
          <w:spacing w:val="-2"/>
          <w:sz w:val="19"/>
          <w:szCs w:val="19"/>
          <w:vertAlign w:val="superscript"/>
        </w:rPr>
        <w:t xml:space="preserve"> </w:t>
      </w:r>
      <w:r>
        <w:rPr>
          <w:color w:val="000000"/>
          <w:spacing w:val="-2"/>
          <w:sz w:val="28"/>
          <w:szCs w:val="28"/>
        </w:rPr>
        <w:t>по развитию внутригородского муниципального образования – муниципального округа Ломоносовский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 городе Москве (далее – комиссия) в соответствии с Регламентом Совета депутатов и настоящим Регламентом.</w:t>
      </w:r>
    </w:p>
    <w:p w14:paraId="50E6330D" w14:textId="42C2E116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3.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Началом реализации Советом депутатов отдельного полномочия города Москвы, указанного в пункте 1 настоящего Регламента, является поступление в Совет депутатов обращения.</w:t>
      </w:r>
    </w:p>
    <w:p w14:paraId="2A416BD7" w14:textId="4265BB12" w:rsidR="00A26CD0" w:rsidRDefault="00A26CD0" w:rsidP="00A26CD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К обращению Департамента</w:t>
      </w:r>
      <w:r w:rsidR="005E5B97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городского имущества города Москвы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согласовании проекта решения прилагаются копии следующих документов по переводу:</w:t>
      </w:r>
    </w:p>
    <w:p w14:paraId="2AD2E316" w14:textId="77777777" w:rsidR="00A26CD0" w:rsidRDefault="00A26CD0" w:rsidP="00A26CD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решение общего собрания собственников помещений в многоквартирном доме, оформленное протоколом, о передаче в пользование части общего имущества, используемого при переустройстве и (или) перепланировке и необходимого для обустройства отдельного входа в жилое помещение, переводимое в установленном порядке в нежилое помещение, а также по вопросу о согласии на перевод жилого помещения в нежилое помещение и документы, подтверждающие результаты голосования собственников;</w:t>
      </w:r>
    </w:p>
    <w:p w14:paraId="775E7D82" w14:textId="77777777" w:rsidR="00A26CD0" w:rsidRDefault="00A26CD0" w:rsidP="00A26CD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- анализ объектов недвижимости для оценки возможности проведения работ, выполненный организацией, уполномоченной Комитетом по архитектуре и градостроительству города Москвы (либо входящие в состав проекта переустройства и (или) перепланировки план помещения до переустройства, проектное предложение (план после переустройства), фотофиксация объекта (при наличии), </w:t>
      </w:r>
      <w:proofErr w:type="spellStart"/>
      <w:r>
        <w:rPr>
          <w:color w:val="000000"/>
          <w:sz w:val="28"/>
          <w:szCs w:val="28"/>
        </w:rPr>
        <w:t>фотовизуализация</w:t>
      </w:r>
      <w:proofErr w:type="spellEnd"/>
      <w:r>
        <w:rPr>
          <w:color w:val="000000"/>
          <w:sz w:val="28"/>
          <w:szCs w:val="28"/>
        </w:rPr>
        <w:t xml:space="preserve"> объекта (при наличии)).</w:t>
      </w:r>
    </w:p>
    <w:p w14:paraId="7F01DF1B" w14:textId="6F951702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lastRenderedPageBreak/>
        <w:t>4.</w:t>
      </w:r>
      <w:r w:rsidR="00E922A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Регистрация обращения осуществляется в день его поступления и не позднее следующего дня направляется в бумажном или электронном виде депутатам Совета депутатов и в комиссию. </w:t>
      </w:r>
      <w:r w:rsidR="00E922AB">
        <w:rPr>
          <w:color w:val="000000"/>
          <w:spacing w:val="-2"/>
          <w:sz w:val="28"/>
          <w:szCs w:val="28"/>
        </w:rPr>
        <w:t>В случае поступления обращения Департамента в бумажном виде</w:t>
      </w:r>
      <w:r>
        <w:rPr>
          <w:color w:val="000000"/>
          <w:spacing w:val="-2"/>
          <w:sz w:val="28"/>
          <w:szCs w:val="28"/>
        </w:rPr>
        <w:t xml:space="preserve"> его перевод в электронный вид осуществляется при наличии возможности.</w:t>
      </w:r>
    </w:p>
    <w:p w14:paraId="05D90AD2" w14:textId="400AA115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5.</w:t>
      </w:r>
      <w:r w:rsidR="00E922A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Не позднее двух рабочих дней со дня регистрации обращения комиссия совместно с главой муниципального округа подготавливает сообщение в письменной форме о переводе жилого помещения в нежилое в соответствующем многоквартирном жилом доме (далее – сообщение).</w:t>
      </w:r>
    </w:p>
    <w:p w14:paraId="7280BF13" w14:textId="5955EF11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Сообщение должно содержать информацию об обращении, о переводе жилого помещения в нежилое, о дате, месте и времени проведения заседания Совета депутатов, на котором будет оно рассмотрено, а также сроки (не менее 10 календарных дней) и место приема обращений</w:t>
      </w:r>
      <w:r w:rsidR="00E922A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собственников помещений в многоквартирном жилом доме, в случае если был нарушен порядок проведения</w:t>
      </w:r>
      <w:r w:rsidR="00E922A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общего собрания собственников помещений в этом доме, установленный</w:t>
      </w:r>
      <w:r w:rsidR="00E922A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Жилищным кодексом Российской Федерации (далее – информация собственников).</w:t>
      </w:r>
    </w:p>
    <w:p w14:paraId="502F4339" w14:textId="446E56E8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6.</w:t>
      </w:r>
      <w:r w:rsidR="00E922AB">
        <w:rPr>
          <w:color w:val="000000"/>
          <w:spacing w:val="-2"/>
          <w:sz w:val="28"/>
          <w:szCs w:val="28"/>
        </w:rPr>
        <w:t xml:space="preserve"> Администрация</w:t>
      </w:r>
      <w:r>
        <w:rPr>
          <w:color w:val="000000"/>
          <w:spacing w:val="-2"/>
          <w:sz w:val="28"/>
          <w:szCs w:val="28"/>
        </w:rPr>
        <w:t xml:space="preserve"> внутригородского муниципального образования – муниципального округа Ломоносовский</w:t>
      </w:r>
      <w:r w:rsidR="00E922A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 городе Москве</w:t>
      </w:r>
      <w:r w:rsidR="00E922AB"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(далее</w:t>
      </w:r>
      <w:r w:rsidR="00E922AB">
        <w:rPr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pacing w:val="-2"/>
          <w:sz w:val="28"/>
          <w:szCs w:val="28"/>
        </w:rPr>
        <w:t>–</w:t>
      </w:r>
      <w:r w:rsidR="00E922AB">
        <w:rPr>
          <w:i/>
          <w:iCs/>
          <w:color w:val="000000"/>
          <w:spacing w:val="-2"/>
          <w:sz w:val="28"/>
          <w:szCs w:val="28"/>
        </w:rPr>
        <w:t xml:space="preserve"> </w:t>
      </w:r>
      <w:r w:rsidR="00E922AB">
        <w:rPr>
          <w:color w:val="000000"/>
          <w:spacing w:val="-2"/>
          <w:sz w:val="28"/>
          <w:szCs w:val="28"/>
        </w:rPr>
        <w:t>администрация</w:t>
      </w:r>
      <w:r>
        <w:rPr>
          <w:color w:val="000000"/>
          <w:spacing w:val="-2"/>
          <w:sz w:val="28"/>
          <w:szCs w:val="28"/>
        </w:rPr>
        <w:t>)</w:t>
      </w:r>
      <w:r w:rsidR="008830D4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не позднее</w:t>
      </w:r>
      <w:r w:rsidR="008830D4"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одного рабочего дня после дня подготовки сообщения обеспечивает его размещение в помещениях данного дома, доступных для всех собственников помещений,</w:t>
      </w:r>
      <w:r w:rsidR="008830D4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информационных стендах муниципального округа,</w:t>
      </w:r>
      <w:r w:rsidR="008830D4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на информационных стендах в помещени</w:t>
      </w:r>
      <w:r w:rsidR="008830D4">
        <w:rPr>
          <w:color w:val="000000"/>
          <w:spacing w:val="-2"/>
          <w:sz w:val="28"/>
          <w:szCs w:val="28"/>
        </w:rPr>
        <w:t>и администрации</w:t>
      </w:r>
      <w:r>
        <w:rPr>
          <w:i/>
          <w:iCs/>
          <w:color w:val="000000"/>
          <w:spacing w:val="-2"/>
          <w:sz w:val="28"/>
          <w:szCs w:val="28"/>
        </w:rPr>
        <w:t>,</w:t>
      </w:r>
      <w:r w:rsidR="008830D4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управы </w:t>
      </w:r>
      <w:r w:rsidR="008830D4">
        <w:rPr>
          <w:color w:val="000000"/>
          <w:spacing w:val="-2"/>
          <w:sz w:val="28"/>
          <w:szCs w:val="28"/>
        </w:rPr>
        <w:t>Ломоносовского</w:t>
      </w:r>
      <w:r>
        <w:rPr>
          <w:color w:val="000000"/>
          <w:spacing w:val="-2"/>
          <w:sz w:val="28"/>
          <w:szCs w:val="28"/>
        </w:rPr>
        <w:t xml:space="preserve"> района города Москвы, а также на официальном сайте муниципального округа Ломоносовский</w:t>
      </w:r>
      <w:r w:rsidR="008830D4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 городе Москве в информационно-телекоммуникационной сети «Интернет».</w:t>
      </w:r>
    </w:p>
    <w:p w14:paraId="4032BD58" w14:textId="64097D46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7.</w:t>
      </w:r>
      <w:r w:rsidR="009A622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Комиссия обеспечивает рассмотрение обращения, информации собственников (при наличии) на заседании комиссии, подготовку решения комиссии и проекта решения Совета депутатов.</w:t>
      </w:r>
    </w:p>
    <w:p w14:paraId="7596B86D" w14:textId="77777777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О дате, времени и месте проведения заседания комиссии сообщается депутатам Совета депутатов не менее чем за 2 рабочих дня до дня заседания.</w:t>
      </w:r>
    </w:p>
    <w:p w14:paraId="322E172C" w14:textId="40D07137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8.</w:t>
      </w:r>
      <w:r w:rsidR="009A622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Обращение, информация собственников (при наличии), решение комиссии и проект решения Совета депутатов</w:t>
      </w:r>
      <w:r w:rsidR="009A6227"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рассматриваются на заседании Совета депутатов в</w:t>
      </w:r>
      <w:r w:rsidR="009A622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срок, не превышающий 30 календарных дней со дня регистрации обращения.</w:t>
      </w:r>
    </w:p>
    <w:p w14:paraId="2D3BCA47" w14:textId="4AB8CA0E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9.</w:t>
      </w:r>
      <w:r w:rsidR="009A622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Информация</w:t>
      </w:r>
      <w:r w:rsidR="009A622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 дате, времени и месте проведения заседания Совета депутатов</w:t>
      </w:r>
      <w:r w:rsidR="009A622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направляется в Департамент</w:t>
      </w:r>
      <w:r w:rsidR="009A622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городского имущества города Москвы и размещается на официальном сайте муниципального округа</w:t>
      </w:r>
      <w:r w:rsidR="009A6227"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Ломоносовский</w:t>
      </w:r>
      <w:r w:rsidR="009A622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 городе Москве в информационно-телекоммуникационной сети «Интернет» не менее чем за </w:t>
      </w:r>
      <w:r w:rsidR="0012607F">
        <w:rPr>
          <w:color w:val="000000"/>
          <w:spacing w:val="-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 календарных дня до дня заседания.</w:t>
      </w:r>
    </w:p>
    <w:p w14:paraId="69CBD0B8" w14:textId="1A0B16A4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10.</w:t>
      </w:r>
      <w:r w:rsidR="00D35E1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По итогам рассмотрения обращения, информации собственников (при наличии) и </w:t>
      </w:r>
      <w:r w:rsidRPr="00995F59">
        <w:rPr>
          <w:color w:val="000000"/>
          <w:spacing w:val="-2"/>
          <w:sz w:val="28"/>
          <w:szCs w:val="28"/>
        </w:rPr>
        <w:t>решения комиссии</w:t>
      </w:r>
      <w:r>
        <w:rPr>
          <w:color w:val="000000"/>
          <w:spacing w:val="-2"/>
          <w:sz w:val="28"/>
          <w:szCs w:val="28"/>
        </w:rPr>
        <w:t xml:space="preserve"> Совет депутатов открытым голосованием большинством голосов от установленной численности депутатов Совета депутатов принимает решение о</w:t>
      </w:r>
      <w:r w:rsidR="00D35E1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согласовании или об отказе в согласовании</w:t>
      </w:r>
      <w:r w:rsidR="00D35E1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проекта решения </w:t>
      </w:r>
      <w:r>
        <w:rPr>
          <w:color w:val="000000"/>
          <w:spacing w:val="-2"/>
          <w:sz w:val="28"/>
          <w:szCs w:val="28"/>
        </w:rPr>
        <w:lastRenderedPageBreak/>
        <w:t>Департамента городского имущества города Москвы о переводе жилого помещения в нежилое в многоквартирном доме.</w:t>
      </w:r>
    </w:p>
    <w:p w14:paraId="4B131542" w14:textId="5C76C054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11.</w:t>
      </w:r>
      <w:r w:rsidR="00895AE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Решение Совета депутатов об отказе в согласовании проекта решения</w:t>
      </w:r>
      <w:r w:rsidR="00895AE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Департамента городского имущества города Москвы о переводе жилого помещения в нежилое в многоквартирном доме должно быть мотивированным.</w:t>
      </w:r>
      <w:r w:rsidR="00895AE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Основанием для отказа Советом депутатов в согласовании указанного проекта решения является нарушение порядка проведения общего собрания собственников помещений в многоквартирном жилом доме.</w:t>
      </w:r>
    </w:p>
    <w:p w14:paraId="36236CD4" w14:textId="3E98E8DF" w:rsidR="00A26CD0" w:rsidRPr="00D770D7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12.</w:t>
      </w:r>
      <w:r w:rsidR="00895AE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 решении Совета </w:t>
      </w:r>
      <w:r w:rsidRPr="00D770D7">
        <w:rPr>
          <w:spacing w:val="-2"/>
          <w:sz w:val="28"/>
          <w:szCs w:val="28"/>
        </w:rPr>
        <w:t xml:space="preserve">депутатов (пункт 10) </w:t>
      </w:r>
      <w:r w:rsidRPr="00D770D7">
        <w:rPr>
          <w:color w:val="000000"/>
          <w:spacing w:val="-2"/>
          <w:sz w:val="28"/>
          <w:szCs w:val="28"/>
        </w:rPr>
        <w:t>указываются: реквизиты обращения, дата его поступления в Совет депутатов и регистрационный номер.</w:t>
      </w:r>
    </w:p>
    <w:p w14:paraId="0812D16B" w14:textId="4591CB19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D770D7">
        <w:rPr>
          <w:color w:val="000000"/>
          <w:spacing w:val="-2"/>
          <w:sz w:val="28"/>
          <w:szCs w:val="28"/>
        </w:rPr>
        <w:t>13.</w:t>
      </w:r>
      <w:r w:rsidR="00895AE2" w:rsidRPr="00D770D7">
        <w:rPr>
          <w:color w:val="000000"/>
          <w:spacing w:val="-2"/>
          <w:sz w:val="28"/>
          <w:szCs w:val="28"/>
        </w:rPr>
        <w:t xml:space="preserve"> </w:t>
      </w:r>
      <w:r w:rsidRPr="00D770D7">
        <w:rPr>
          <w:color w:val="000000"/>
          <w:spacing w:val="-2"/>
          <w:sz w:val="28"/>
          <w:szCs w:val="28"/>
        </w:rPr>
        <w:t>Решение Совета депутатов (пункт 10) направляется</w:t>
      </w:r>
      <w:r>
        <w:rPr>
          <w:color w:val="000000"/>
          <w:spacing w:val="-2"/>
          <w:sz w:val="28"/>
          <w:szCs w:val="28"/>
        </w:rPr>
        <w:t xml:space="preserve"> в Департамент городского имущества города Москвы, Департамент территориальных органов исполнительной власти города Москвы и размещается на официальном сайте муниципального округа Ломоносовский</w:t>
      </w:r>
      <w:r w:rsidR="005159C3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 городе Москве в информационно-телекоммуникационной сети «Интернет» не позднее 3 календарных дней со дня его принятия, а также подлежит официальному опубликованию в сетевом издании «Московский муниципальный вестник».</w:t>
      </w:r>
    </w:p>
    <w:p w14:paraId="54F8A586" w14:textId="05295647" w:rsidR="00A26CD0" w:rsidRDefault="00A26CD0" w:rsidP="00A26CD0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R="00A26CD0" w:rsidSect="00E922AB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5113" w14:textId="77777777" w:rsidR="00DD78D3" w:rsidRDefault="00DD78D3" w:rsidP="00DD78D3">
      <w:pPr>
        <w:spacing w:after="0" w:line="240" w:lineRule="auto"/>
      </w:pPr>
      <w:r>
        <w:separator/>
      </w:r>
    </w:p>
  </w:endnote>
  <w:endnote w:type="continuationSeparator" w:id="0">
    <w:p w14:paraId="16F8BC78" w14:textId="77777777" w:rsidR="00DD78D3" w:rsidRDefault="00DD78D3" w:rsidP="00DD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B8E0" w14:textId="77777777" w:rsidR="00DD78D3" w:rsidRDefault="00DD78D3" w:rsidP="00DD78D3">
      <w:pPr>
        <w:spacing w:after="0" w:line="240" w:lineRule="auto"/>
      </w:pPr>
      <w:r>
        <w:separator/>
      </w:r>
    </w:p>
  </w:footnote>
  <w:footnote w:type="continuationSeparator" w:id="0">
    <w:p w14:paraId="10B814C4" w14:textId="77777777" w:rsidR="00DD78D3" w:rsidRDefault="00DD78D3" w:rsidP="00DD7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57220"/>
      <w:docPartObj>
        <w:docPartGallery w:val="Page Numbers (Top of Page)"/>
        <w:docPartUnique/>
      </w:docPartObj>
    </w:sdtPr>
    <w:sdtEndPr/>
    <w:sdtContent>
      <w:p w14:paraId="101F43AB" w14:textId="62368352" w:rsidR="00DD78D3" w:rsidRDefault="00DD78D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616471" w14:textId="77777777" w:rsidR="00DD78D3" w:rsidRDefault="00DD78D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D0"/>
    <w:rsid w:val="00045173"/>
    <w:rsid w:val="000D0DAE"/>
    <w:rsid w:val="000F3EDB"/>
    <w:rsid w:val="0012607F"/>
    <w:rsid w:val="0017018D"/>
    <w:rsid w:val="001B0237"/>
    <w:rsid w:val="001D0E6B"/>
    <w:rsid w:val="001D6DB1"/>
    <w:rsid w:val="0028780F"/>
    <w:rsid w:val="003D7609"/>
    <w:rsid w:val="004065B9"/>
    <w:rsid w:val="00457D78"/>
    <w:rsid w:val="004A6626"/>
    <w:rsid w:val="005159C3"/>
    <w:rsid w:val="00516157"/>
    <w:rsid w:val="005E5B97"/>
    <w:rsid w:val="006535D9"/>
    <w:rsid w:val="006A3C5C"/>
    <w:rsid w:val="0079194D"/>
    <w:rsid w:val="007B7581"/>
    <w:rsid w:val="007D5F38"/>
    <w:rsid w:val="00806989"/>
    <w:rsid w:val="00837265"/>
    <w:rsid w:val="008830D4"/>
    <w:rsid w:val="00895AE2"/>
    <w:rsid w:val="008C0D76"/>
    <w:rsid w:val="00995F59"/>
    <w:rsid w:val="009A6227"/>
    <w:rsid w:val="009E17E4"/>
    <w:rsid w:val="00A26CD0"/>
    <w:rsid w:val="00D35E1D"/>
    <w:rsid w:val="00D57860"/>
    <w:rsid w:val="00D770D7"/>
    <w:rsid w:val="00DB5774"/>
    <w:rsid w:val="00DD78D3"/>
    <w:rsid w:val="00E02A32"/>
    <w:rsid w:val="00E04F58"/>
    <w:rsid w:val="00E9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0F02"/>
  <w15:chartTrackingRefBased/>
  <w15:docId w15:val="{0504C9CB-DA2E-48ED-A59B-8230809A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CD0"/>
  </w:style>
  <w:style w:type="paragraph" w:styleId="1">
    <w:name w:val="heading 1"/>
    <w:basedOn w:val="a"/>
    <w:next w:val="a"/>
    <w:link w:val="10"/>
    <w:uiPriority w:val="9"/>
    <w:qFormat/>
    <w:rsid w:val="00A26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C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C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6C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6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6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6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6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6C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6C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6C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6C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6CD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2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Гиперссылка1"/>
    <w:basedOn w:val="a0"/>
    <w:rsid w:val="00A26CD0"/>
  </w:style>
  <w:style w:type="paragraph" w:styleId="ad">
    <w:name w:val="header"/>
    <w:basedOn w:val="a"/>
    <w:link w:val="ae"/>
    <w:uiPriority w:val="99"/>
    <w:unhideWhenUsed/>
    <w:rsid w:val="00DD7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78D3"/>
  </w:style>
  <w:style w:type="paragraph" w:styleId="af">
    <w:name w:val="footer"/>
    <w:basedOn w:val="a"/>
    <w:link w:val="af0"/>
    <w:uiPriority w:val="99"/>
    <w:unhideWhenUsed/>
    <w:rsid w:val="00DD7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B5319E9-EDD8-472C-951A-FB67D81853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433F89F-C02F-49F2-8788-AB53EEB4F6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B70FAE26-9034-4EAF-8880-831F90AB6C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1069</Words>
  <Characters>7546</Characters>
  <Application>Microsoft Office Word</Application>
  <DocSecurity>0</DocSecurity>
  <Lines>161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20</cp:revision>
  <dcterms:created xsi:type="dcterms:W3CDTF">2025-11-05T11:21:00Z</dcterms:created>
  <dcterms:modified xsi:type="dcterms:W3CDTF">2025-11-14T08:50:00Z</dcterms:modified>
</cp:coreProperties>
</file>