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9CC4D" w14:textId="77777777" w:rsidR="00E901CB" w:rsidRDefault="00E901CB" w:rsidP="00E90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B681E">
        <w:rPr>
          <w:noProof/>
        </w:rPr>
        <w:drawing>
          <wp:inline distT="0" distB="0" distL="0" distR="0" wp14:anchorId="3082B587" wp14:editId="217AB810">
            <wp:extent cx="922020" cy="922020"/>
            <wp:effectExtent l="0" t="0" r="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631" cy="95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326A6" w14:textId="77777777" w:rsidR="00E901CB" w:rsidRPr="00B311FC" w:rsidRDefault="00E901CB" w:rsidP="00E901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94307543"/>
      <w:r w:rsidRPr="00B311FC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14:paraId="575E872B" w14:textId="77777777" w:rsidR="00E901CB" w:rsidRPr="00B311FC" w:rsidRDefault="00E901CB" w:rsidP="00E901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1FC">
        <w:rPr>
          <w:rFonts w:ascii="Times New Roman" w:hAnsi="Times New Roman"/>
          <w:b/>
          <w:sz w:val="28"/>
          <w:szCs w:val="28"/>
        </w:rPr>
        <w:t xml:space="preserve">ВНУТРИГОРОДСКОГО МУНИЦИПАЛЬНОГО ОБРАЗОВАНИЯ – </w:t>
      </w:r>
    </w:p>
    <w:p w14:paraId="607466CB" w14:textId="77777777" w:rsidR="00E901CB" w:rsidRPr="00B311FC" w:rsidRDefault="00E901CB" w:rsidP="00E901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11FC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Pr="00B311FC">
        <w:rPr>
          <w:rFonts w:ascii="Times New Roman" w:hAnsi="Times New Roman"/>
          <w:b/>
          <w:bCs/>
          <w:sz w:val="28"/>
          <w:szCs w:val="28"/>
        </w:rPr>
        <w:t>ЛОМОНОСОВСКИЙ</w:t>
      </w:r>
    </w:p>
    <w:p w14:paraId="6C986258" w14:textId="77777777" w:rsidR="00E901CB" w:rsidRPr="00B311FC" w:rsidRDefault="00E901CB" w:rsidP="00E901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1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311FC">
        <w:rPr>
          <w:rFonts w:ascii="Times New Roman" w:hAnsi="Times New Roman"/>
          <w:b/>
          <w:sz w:val="28"/>
          <w:szCs w:val="28"/>
        </w:rPr>
        <w:t>В ГОРОДЕ МОСКВЕ</w:t>
      </w:r>
      <w:bookmarkEnd w:id="0"/>
    </w:p>
    <w:p w14:paraId="2D01B9B0" w14:textId="77777777" w:rsidR="00E901CB" w:rsidRPr="002A7F22" w:rsidRDefault="00E901CB" w:rsidP="00E901CB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14:paraId="363D682F" w14:textId="77777777" w:rsidR="00E901CB" w:rsidRPr="00D6576E" w:rsidRDefault="00E901CB" w:rsidP="00E901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576E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6CD2A558" w14:textId="77777777" w:rsidR="00E901CB" w:rsidRPr="00486C76" w:rsidRDefault="00E901CB" w:rsidP="00E901CB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681E0BBD" w14:textId="77777777" w:rsidR="00E901CB" w:rsidRPr="00486C76" w:rsidRDefault="00E901CB" w:rsidP="00E901C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3B54BB7" w14:textId="77777777" w:rsidR="00E901CB" w:rsidRPr="008C0FD7" w:rsidRDefault="00E901CB" w:rsidP="00E901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30 июня </w:t>
      </w:r>
      <w:r w:rsidRPr="008C0FD7">
        <w:rPr>
          <w:rFonts w:ascii="Times New Roman" w:hAnsi="Times New Roman"/>
          <w:b/>
          <w:sz w:val="28"/>
          <w:szCs w:val="28"/>
          <w:u w:val="single"/>
        </w:rPr>
        <w:t xml:space="preserve">2025 года   № </w:t>
      </w:r>
      <w:r>
        <w:rPr>
          <w:rFonts w:ascii="Times New Roman" w:hAnsi="Times New Roman"/>
          <w:b/>
          <w:sz w:val="28"/>
          <w:szCs w:val="28"/>
          <w:u w:val="single"/>
        </w:rPr>
        <w:t>54</w:t>
      </w:r>
      <w:r w:rsidRPr="008C0FD7">
        <w:rPr>
          <w:rFonts w:ascii="Times New Roman" w:hAnsi="Times New Roman"/>
          <w:b/>
          <w:sz w:val="28"/>
          <w:szCs w:val="28"/>
          <w:u w:val="single"/>
        </w:rPr>
        <w:t>/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</w:p>
    <w:p w14:paraId="3D26A790" w14:textId="77777777" w:rsidR="00E901CB" w:rsidRPr="00486C76" w:rsidRDefault="00E901CB" w:rsidP="00E901CB">
      <w:pPr>
        <w:tabs>
          <w:tab w:val="left" w:pos="5103"/>
        </w:tabs>
        <w:spacing w:after="0" w:line="100" w:lineRule="atLeast"/>
        <w:ind w:right="5101"/>
        <w:jc w:val="both"/>
        <w:rPr>
          <w:rFonts w:ascii="Times New Roman" w:hAnsi="Times New Roman"/>
          <w:b/>
          <w:bCs/>
          <w:iCs/>
          <w:sz w:val="16"/>
          <w:szCs w:val="16"/>
        </w:rPr>
      </w:pPr>
    </w:p>
    <w:p w14:paraId="0EF7115D" w14:textId="77777777" w:rsidR="00E901CB" w:rsidRDefault="00E901CB" w:rsidP="00E901CB">
      <w:pPr>
        <w:tabs>
          <w:tab w:val="left" w:pos="5103"/>
        </w:tabs>
        <w:spacing w:after="0" w:line="100" w:lineRule="atLeast"/>
        <w:ind w:right="4675"/>
        <w:rPr>
          <w:rFonts w:ascii="Times New Roman" w:hAnsi="Times New Roman"/>
          <w:b/>
          <w:sz w:val="16"/>
          <w:szCs w:val="16"/>
        </w:rPr>
      </w:pPr>
      <w:r w:rsidRPr="007670ED">
        <w:rPr>
          <w:rFonts w:ascii="Times New Roman" w:hAnsi="Times New Roman"/>
          <w:b/>
          <w:sz w:val="24"/>
          <w:szCs w:val="24"/>
        </w:rPr>
        <w:t>О</w:t>
      </w:r>
      <w:r w:rsidRPr="007670E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согласовании установки ограждающего устройства на придомовой территории по адресу: город Москва, проспект Вернадского дом 33 корпус 1 </w:t>
      </w:r>
    </w:p>
    <w:p w14:paraId="3761CC4A" w14:textId="77777777" w:rsidR="00E901CB" w:rsidRDefault="00E901CB" w:rsidP="00E901CB">
      <w:pPr>
        <w:tabs>
          <w:tab w:val="left" w:pos="4680"/>
        </w:tabs>
        <w:spacing w:after="0" w:line="100" w:lineRule="atLeast"/>
        <w:ind w:right="4675"/>
        <w:jc w:val="both"/>
        <w:rPr>
          <w:rFonts w:ascii="Times New Roman" w:hAnsi="Times New Roman"/>
          <w:b/>
          <w:sz w:val="16"/>
          <w:szCs w:val="16"/>
        </w:rPr>
      </w:pPr>
    </w:p>
    <w:p w14:paraId="3DE712DE" w14:textId="77777777" w:rsidR="00E901CB" w:rsidRPr="00093A46" w:rsidRDefault="00E901CB" w:rsidP="00E901CB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BE7174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</w:t>
      </w:r>
      <w:r w:rsidRPr="004D52FC">
        <w:rPr>
          <w:rFonts w:ascii="Times New Roman" w:hAnsi="Times New Roman" w:cs="Times New Roman"/>
          <w:color w:val="auto"/>
          <w:sz w:val="28"/>
          <w:szCs w:val="28"/>
        </w:rPr>
        <w:t xml:space="preserve">Москвы»,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постановлением Правительства Москвы от 2 июля 2013 года № 428-ПП «О порядке установки ограждений на придомовых территориях в городе Москве», </w:t>
      </w:r>
      <w:r w:rsidRPr="0096663D">
        <w:rPr>
          <w:rFonts w:ascii="Times New Roman" w:hAnsi="Times New Roman" w:cs="Times New Roman"/>
          <w:color w:val="00000A"/>
          <w:sz w:val="28"/>
          <w:szCs w:val="28"/>
        </w:rPr>
        <w:t xml:space="preserve">рассмотрев обращение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Левашовой А.Е. от 17 июня 2025 </w:t>
      </w:r>
      <w:r w:rsidRPr="00757CD5">
        <w:rPr>
          <w:rFonts w:ascii="Times New Roman" w:hAnsi="Times New Roman" w:cs="Times New Roman"/>
          <w:color w:val="00000A"/>
          <w:sz w:val="28"/>
          <w:szCs w:val="28"/>
        </w:rPr>
        <w:t xml:space="preserve">года и протокол общего собрания собственников помещений в многоквартирном доме  от </w:t>
      </w:r>
      <w:r>
        <w:rPr>
          <w:rFonts w:ascii="Times New Roman" w:hAnsi="Times New Roman" w:cs="Times New Roman"/>
          <w:color w:val="00000A"/>
          <w:sz w:val="28"/>
          <w:szCs w:val="28"/>
        </w:rPr>
        <w:t>07 июня</w:t>
      </w:r>
      <w:r w:rsidRPr="00757CD5">
        <w:rPr>
          <w:rFonts w:ascii="Times New Roman" w:hAnsi="Times New Roman" w:cs="Times New Roman"/>
          <w:color w:val="00000A"/>
          <w:sz w:val="28"/>
          <w:szCs w:val="28"/>
        </w:rPr>
        <w:t xml:space="preserve"> 2025 года об установке ограждающ</w:t>
      </w:r>
      <w:r>
        <w:rPr>
          <w:rFonts w:ascii="Times New Roman" w:hAnsi="Times New Roman" w:cs="Times New Roman"/>
          <w:color w:val="00000A"/>
          <w:sz w:val="28"/>
          <w:szCs w:val="28"/>
        </w:rPr>
        <w:t>его</w:t>
      </w:r>
      <w:r w:rsidRPr="00757CD5">
        <w:rPr>
          <w:rFonts w:ascii="Times New Roman" w:hAnsi="Times New Roman" w:cs="Times New Roman"/>
          <w:color w:val="00000A"/>
          <w:sz w:val="28"/>
          <w:szCs w:val="28"/>
        </w:rPr>
        <w:t xml:space="preserve"> устройств</w:t>
      </w:r>
      <w:r>
        <w:rPr>
          <w:rFonts w:ascii="Times New Roman" w:hAnsi="Times New Roman" w:cs="Times New Roman"/>
          <w:color w:val="00000A"/>
          <w:sz w:val="28"/>
          <w:szCs w:val="28"/>
        </w:rPr>
        <w:t>а</w:t>
      </w:r>
      <w:r w:rsidRPr="00757CD5">
        <w:rPr>
          <w:rFonts w:ascii="Times New Roman" w:hAnsi="Times New Roman" w:cs="Times New Roman"/>
          <w:color w:val="00000A"/>
          <w:sz w:val="28"/>
          <w:szCs w:val="28"/>
        </w:rPr>
        <w:t xml:space="preserve"> на придомовой территории многоквартирного дома </w:t>
      </w:r>
      <w:r w:rsidRPr="00757CD5">
        <w:rPr>
          <w:rFonts w:ascii="Times New Roman" w:hAnsi="Times New Roman" w:cs="Times New Roman"/>
          <w:color w:val="auto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color w:val="auto"/>
          <w:sz w:val="28"/>
          <w:szCs w:val="28"/>
        </w:rPr>
        <w:t>город Москва, проспект Вернадского дом 33 корпус 1</w:t>
      </w:r>
      <w:r w:rsidRPr="00757CD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C01A0C">
        <w:rPr>
          <w:rFonts w:ascii="Times New Roman" w:hAnsi="Times New Roman" w:cs="Times New Roman"/>
          <w:color w:val="00000A"/>
          <w:sz w:val="28"/>
          <w:szCs w:val="28"/>
        </w:rPr>
        <w:t xml:space="preserve"> Совет депутатов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муниципального </w:t>
      </w:r>
      <w:r w:rsidRPr="00C01A0C">
        <w:rPr>
          <w:rFonts w:ascii="Times New Roman" w:hAnsi="Times New Roman" w:cs="Times New Roman"/>
          <w:color w:val="00000A"/>
          <w:sz w:val="28"/>
          <w:szCs w:val="28"/>
        </w:rPr>
        <w:t xml:space="preserve">округа Ломоносовский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в городе Москве </w:t>
      </w:r>
      <w:r w:rsidRPr="00C01A0C">
        <w:rPr>
          <w:rFonts w:ascii="Times New Roman" w:hAnsi="Times New Roman" w:cs="Times New Roman"/>
          <w:color w:val="00000A"/>
          <w:sz w:val="28"/>
          <w:szCs w:val="28"/>
        </w:rPr>
        <w:t xml:space="preserve">решил: </w:t>
      </w:r>
    </w:p>
    <w:p w14:paraId="64CB9C46" w14:textId="77777777" w:rsidR="00E901CB" w:rsidRPr="000F299D" w:rsidRDefault="00E901CB" w:rsidP="00E901CB">
      <w:pPr>
        <w:pStyle w:val="ac"/>
        <w:numPr>
          <w:ilvl w:val="0"/>
          <w:numId w:val="1"/>
        </w:numPr>
        <w:ind w:left="0" w:firstLine="709"/>
      </w:pPr>
      <w:r w:rsidRPr="003C1C2A">
        <w:rPr>
          <w:iCs/>
        </w:rPr>
        <w:t>Согласовать</w:t>
      </w:r>
      <w:r w:rsidRPr="00815204">
        <w:t xml:space="preserve"> </w:t>
      </w:r>
      <w:r w:rsidRPr="00815204">
        <w:rPr>
          <w:bCs/>
        </w:rPr>
        <w:t>установку</w:t>
      </w:r>
      <w:r>
        <w:rPr>
          <w:bCs/>
        </w:rPr>
        <w:t xml:space="preserve"> </w:t>
      </w:r>
      <w:r w:rsidRPr="00815204">
        <w:rPr>
          <w:bCs/>
        </w:rPr>
        <w:t>ограждающ</w:t>
      </w:r>
      <w:r>
        <w:rPr>
          <w:bCs/>
        </w:rPr>
        <w:t>его</w:t>
      </w:r>
      <w:r w:rsidRPr="00815204">
        <w:rPr>
          <w:bCs/>
        </w:rPr>
        <w:t xml:space="preserve"> устройств</w:t>
      </w:r>
      <w:r>
        <w:rPr>
          <w:bCs/>
        </w:rPr>
        <w:t xml:space="preserve">а автоматического электромеханического шлагбаума </w:t>
      </w:r>
      <w:r w:rsidRPr="00B448B0">
        <w:rPr>
          <w:bCs/>
        </w:rPr>
        <w:t>«</w:t>
      </w:r>
      <w:r w:rsidRPr="00B448B0">
        <w:rPr>
          <w:bCs/>
          <w:lang w:val="en-US"/>
        </w:rPr>
        <w:t>CAME</w:t>
      </w:r>
      <w:r w:rsidRPr="00B448B0">
        <w:rPr>
          <w:bCs/>
        </w:rPr>
        <w:t xml:space="preserve"> </w:t>
      </w:r>
      <w:r w:rsidRPr="00B448B0">
        <w:rPr>
          <w:bCs/>
          <w:lang w:val="en-US"/>
        </w:rPr>
        <w:t>G</w:t>
      </w:r>
      <w:r w:rsidRPr="00B448B0">
        <w:rPr>
          <w:bCs/>
        </w:rPr>
        <w:t>3750»</w:t>
      </w:r>
      <w:r>
        <w:rPr>
          <w:bCs/>
        </w:rPr>
        <w:t xml:space="preserve"> </w:t>
      </w:r>
      <w:r w:rsidRPr="00815204">
        <w:rPr>
          <w:bCs/>
        </w:rPr>
        <w:t>на придомовой территории многоквартирного дома по адресу:</w:t>
      </w:r>
      <w:r>
        <w:rPr>
          <w:bCs/>
        </w:rPr>
        <w:t xml:space="preserve"> город Москва, проспект Вернадского дом 33 корпус 1</w:t>
      </w:r>
      <w:r w:rsidRPr="00815204">
        <w:rPr>
          <w:bCs/>
        </w:rPr>
        <w:t xml:space="preserve"> </w:t>
      </w:r>
      <w:r w:rsidRPr="000F299D">
        <w:t>(приложения 1,2).</w:t>
      </w:r>
    </w:p>
    <w:p w14:paraId="72370A29" w14:textId="77777777" w:rsidR="00E901CB" w:rsidRDefault="00E901CB" w:rsidP="00E901CB">
      <w:pPr>
        <w:pStyle w:val="ac"/>
        <w:numPr>
          <w:ilvl w:val="0"/>
          <w:numId w:val="1"/>
        </w:numPr>
        <w:ind w:left="0" w:firstLine="709"/>
      </w:pPr>
      <w:r>
        <w:t xml:space="preserve">Направить настоящее решение в Департамент территориальных органов исполнительной власти города Москвы; префектуру Юго-Западного административного округа города Москвы; управу Ломоносовского района города Москвы и уполномоченному лицу на представление интересов собственников помещений в многоквартирном доме по вопросам, связанным с установкой ограждающего устройства и его демонтажем в течение 3 </w:t>
      </w:r>
      <w:r>
        <w:rPr>
          <w:rFonts w:cs="Arial"/>
        </w:rPr>
        <w:t>рабочих дней после принятия настоящего решения</w:t>
      </w:r>
      <w:r>
        <w:t xml:space="preserve">. </w:t>
      </w:r>
    </w:p>
    <w:p w14:paraId="448DB3D7" w14:textId="77777777" w:rsidR="00E901CB" w:rsidRPr="00F43623" w:rsidRDefault="00E901CB" w:rsidP="00E901CB">
      <w:pPr>
        <w:pStyle w:val="ac"/>
        <w:numPr>
          <w:ilvl w:val="0"/>
          <w:numId w:val="1"/>
        </w:numPr>
        <w:ind w:left="0" w:firstLine="709"/>
      </w:pPr>
      <w:r w:rsidRPr="00F43623">
        <w:t xml:space="preserve">Опубликовать настоящее решение </w:t>
      </w:r>
      <w:r w:rsidRPr="00F43623">
        <w:rPr>
          <w:iCs/>
        </w:rPr>
        <w:t xml:space="preserve">в </w:t>
      </w:r>
      <w:r>
        <w:rPr>
          <w:iCs/>
        </w:rPr>
        <w:t>сетевом издании «Московский муниципальный вестник»</w:t>
      </w:r>
      <w:r w:rsidRPr="00F43623">
        <w:t>.</w:t>
      </w:r>
    </w:p>
    <w:p w14:paraId="0B391D25" w14:textId="77777777" w:rsidR="00E901CB" w:rsidRDefault="00E901CB" w:rsidP="00E901CB">
      <w:pPr>
        <w:pStyle w:val="ac"/>
        <w:ind w:left="709"/>
      </w:pPr>
    </w:p>
    <w:p w14:paraId="291FC658" w14:textId="77777777" w:rsidR="00E901CB" w:rsidRDefault="00E901CB" w:rsidP="00E901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75E86"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b/>
          <w:sz w:val="28"/>
          <w:szCs w:val="28"/>
          <w:lang w:eastAsia="ru-RU"/>
        </w:rPr>
        <w:t>муниципального округа</w:t>
      </w:r>
    </w:p>
    <w:p w14:paraId="4308F6C2" w14:textId="77777777" w:rsidR="00E901CB" w:rsidRPr="003929EE" w:rsidRDefault="00E901CB" w:rsidP="00E901CB">
      <w:pPr>
        <w:pStyle w:val="11"/>
        <w:spacing w:after="0" w:line="100" w:lineRule="atLeast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D01F9E">
        <w:rPr>
          <w:rFonts w:ascii="Times New Roman" w:hAnsi="Times New Roman" w:cs="Times New Roman"/>
          <w:b/>
          <w:sz w:val="28"/>
          <w:szCs w:val="28"/>
          <w:lang w:eastAsia="ru-RU"/>
        </w:rPr>
        <w:t>Ломоносовский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</w:t>
      </w:r>
      <w:r w:rsidRPr="00D01F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городе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Москве</w:t>
      </w:r>
      <w:r w:rsidRPr="003929EE">
        <w:rPr>
          <w:rFonts w:ascii="Times New Roman" w:hAnsi="Times New Roman"/>
          <w:b/>
          <w:bCs/>
          <w:sz w:val="28"/>
          <w:szCs w:val="28"/>
        </w:rPr>
        <w:tab/>
      </w:r>
      <w:r w:rsidRPr="003929EE">
        <w:rPr>
          <w:rFonts w:ascii="Times New Roman" w:hAnsi="Times New Roman"/>
          <w:b/>
          <w:bCs/>
          <w:sz w:val="28"/>
          <w:szCs w:val="28"/>
        </w:rPr>
        <w:tab/>
      </w:r>
      <w:r w:rsidRPr="003929EE">
        <w:rPr>
          <w:rFonts w:ascii="Times New Roman" w:hAnsi="Times New Roman"/>
          <w:b/>
          <w:bCs/>
          <w:sz w:val="28"/>
          <w:szCs w:val="28"/>
        </w:rPr>
        <w:tab/>
      </w:r>
      <w:r w:rsidRPr="003929EE">
        <w:rPr>
          <w:rFonts w:ascii="Times New Roman" w:hAnsi="Times New Roman"/>
          <w:b/>
          <w:bCs/>
          <w:sz w:val="28"/>
          <w:szCs w:val="28"/>
        </w:rPr>
        <w:tab/>
      </w:r>
      <w:r w:rsidRPr="003929EE">
        <w:rPr>
          <w:rFonts w:ascii="Times New Roman" w:hAnsi="Times New Roman"/>
          <w:b/>
          <w:bCs/>
          <w:sz w:val="28"/>
          <w:szCs w:val="28"/>
        </w:rPr>
        <w:tab/>
        <w:t>Ю.В. Куземина</w:t>
      </w:r>
    </w:p>
    <w:p w14:paraId="49EF53AE" w14:textId="77777777" w:rsidR="00E901CB" w:rsidRDefault="00E901CB" w:rsidP="00E901C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D6A26EE" w14:textId="77777777" w:rsidR="00E901CB" w:rsidRDefault="00E901CB" w:rsidP="00E901CB">
      <w:pPr>
        <w:spacing w:after="0"/>
        <w:rPr>
          <w:rFonts w:ascii="Times New Roman" w:hAnsi="Times New Roman"/>
          <w:b/>
          <w:sz w:val="28"/>
          <w:szCs w:val="28"/>
        </w:rPr>
        <w:sectPr w:rsidR="00E901CB" w:rsidSect="00E901CB">
          <w:headerReference w:type="default" r:id="rId6"/>
          <w:pgSz w:w="11906" w:h="16838"/>
          <w:pgMar w:top="1134" w:right="851" w:bottom="709" w:left="1418" w:header="720" w:footer="720" w:gutter="0"/>
          <w:cols w:space="720"/>
          <w:titlePg/>
          <w:docGrid w:linePitch="360" w:charSpace="-2049"/>
        </w:sectPr>
      </w:pPr>
    </w:p>
    <w:p w14:paraId="6C6467CD" w14:textId="77777777" w:rsidR="00E901CB" w:rsidRDefault="00E901CB" w:rsidP="00E901CB">
      <w:pPr>
        <w:spacing w:after="0" w:line="100" w:lineRule="atLeast"/>
        <w:ind w:left="11340" w:right="-284"/>
        <w:rPr>
          <w:rFonts w:ascii="Times New Roman" w:hAnsi="Times New Roman"/>
          <w:sz w:val="24"/>
          <w:szCs w:val="24"/>
        </w:rPr>
      </w:pPr>
    </w:p>
    <w:p w14:paraId="62EF20AD" w14:textId="77777777" w:rsidR="00E901CB" w:rsidRDefault="00E901CB" w:rsidP="00E901CB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14:paraId="0AC57AC5" w14:textId="77777777" w:rsidR="00E901CB" w:rsidRDefault="00E901CB" w:rsidP="00E901CB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14:paraId="55039CF3" w14:textId="77777777" w:rsidR="00E901CB" w:rsidRDefault="00E901CB" w:rsidP="00E901CB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внутригородского муниципального</w:t>
      </w:r>
    </w:p>
    <w:p w14:paraId="06A8F7C3" w14:textId="77777777" w:rsidR="00E901CB" w:rsidRDefault="00E901CB" w:rsidP="00E901CB">
      <w:pPr>
        <w:spacing w:after="0" w:line="100" w:lineRule="atLeast"/>
        <w:ind w:left="5529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-муниципального округа Ломоносовский в городе Москве</w:t>
      </w:r>
    </w:p>
    <w:p w14:paraId="1B35B362" w14:textId="77777777" w:rsidR="00E901CB" w:rsidRDefault="00E901CB" w:rsidP="00E901CB">
      <w:pPr>
        <w:spacing w:after="0" w:line="100" w:lineRule="atLeast"/>
        <w:ind w:right="-284" w:firstLine="5529"/>
        <w:rPr>
          <w:rFonts w:ascii="Times New Roman" w:hAnsi="Times New Roman"/>
          <w:sz w:val="16"/>
          <w:szCs w:val="16"/>
        </w:rPr>
      </w:pPr>
      <w:r w:rsidRPr="00CE198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30 июня 2025</w:t>
      </w:r>
      <w:r w:rsidRPr="00CE1988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54/2</w:t>
      </w:r>
    </w:p>
    <w:p w14:paraId="762F6B46" w14:textId="77777777" w:rsidR="00E901CB" w:rsidRDefault="00E901CB" w:rsidP="00E901CB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143350DF" w14:textId="77777777" w:rsidR="00E901CB" w:rsidRDefault="00E901CB" w:rsidP="00E901CB">
      <w:pPr>
        <w:spacing w:after="0" w:line="100" w:lineRule="atLeast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размещения ограждающего устройства на придомовой территории многоквартирного дома по адресу: </w:t>
      </w:r>
    </w:p>
    <w:p w14:paraId="0FB238FB" w14:textId="77777777" w:rsidR="00E901CB" w:rsidRDefault="00E901CB" w:rsidP="00E901CB">
      <w:pPr>
        <w:spacing w:after="0" w:line="100" w:lineRule="atLeast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Москва, проспект Вернадского дом 33 корпус 1</w:t>
      </w:r>
    </w:p>
    <w:p w14:paraId="4340B0FA" w14:textId="77777777" w:rsidR="00E901CB" w:rsidRDefault="00E901CB" w:rsidP="00E901CB">
      <w:pPr>
        <w:widowControl w:val="0"/>
        <w:spacing w:after="240"/>
        <w:jc w:val="center"/>
        <w:rPr>
          <w:rFonts w:ascii="Times New Roman" w:hAnsi="Times New Roman"/>
          <w:sz w:val="20"/>
          <w:szCs w:val="20"/>
        </w:rPr>
      </w:pPr>
    </w:p>
    <w:p w14:paraId="23D23EB7" w14:textId="77777777" w:rsidR="00E901CB" w:rsidRPr="00772E43" w:rsidRDefault="00E901CB" w:rsidP="00E901C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0"/>
          <w:szCs w:val="20"/>
          <w:lang w:val="en-US" w:eastAsia="en-US"/>
        </w:rPr>
        <w:drawing>
          <wp:inline distT="0" distB="0" distL="0" distR="0" wp14:anchorId="7BF4043E" wp14:editId="5B53B4D5">
            <wp:extent cx="4025795" cy="5463193"/>
            <wp:effectExtent l="0" t="0" r="0" b="0"/>
            <wp:docPr id="1" name="Рисунок 1" descr="Изображение выглядит как текст, снимок экрана, диаграмма, Шрифт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снимок экрана, диаграмма, Шрифт&#10;&#10;Содержимое, созданное искусственным интеллектом, может быть неверным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795" cy="546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CA86E" w14:textId="77777777" w:rsidR="00E901CB" w:rsidRDefault="00E901CB" w:rsidP="00E901CB">
      <w:pPr>
        <w:ind w:left="-567"/>
        <w:jc w:val="center"/>
      </w:pPr>
    </w:p>
    <w:p w14:paraId="07965569" w14:textId="77777777" w:rsidR="00E901CB" w:rsidRDefault="00E901CB" w:rsidP="00E901CB">
      <w:pPr>
        <w:ind w:left="-567"/>
        <w:jc w:val="center"/>
        <w:sectPr w:rsidR="00E901CB" w:rsidSect="00E901CB">
          <w:pgSz w:w="11906" w:h="16838"/>
          <w:pgMar w:top="709" w:right="991" w:bottom="142" w:left="1276" w:header="720" w:footer="720" w:gutter="0"/>
          <w:cols w:space="720"/>
          <w:docGrid w:linePitch="360" w:charSpace="-2049"/>
        </w:sectPr>
      </w:pPr>
    </w:p>
    <w:p w14:paraId="2D5761A1" w14:textId="77777777" w:rsidR="00E901CB" w:rsidRPr="00FB5C36" w:rsidRDefault="00E901CB" w:rsidP="00E901CB">
      <w:pPr>
        <w:ind w:left="-567"/>
        <w:jc w:val="center"/>
      </w:pPr>
    </w:p>
    <w:p w14:paraId="0C493814" w14:textId="77777777" w:rsidR="00E901CB" w:rsidRDefault="00E901CB" w:rsidP="00E901CB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14:paraId="6FF921E4" w14:textId="77777777" w:rsidR="00E901CB" w:rsidRDefault="00E901CB" w:rsidP="00E901CB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14:paraId="439624BC" w14:textId="77777777" w:rsidR="00E901CB" w:rsidRDefault="00E901CB" w:rsidP="00E901CB">
      <w:pPr>
        <w:spacing w:after="0" w:line="100" w:lineRule="atLeast"/>
        <w:ind w:right="-284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внутригородского муниципального</w:t>
      </w:r>
    </w:p>
    <w:p w14:paraId="720C1257" w14:textId="77777777" w:rsidR="00E901CB" w:rsidRDefault="00E901CB" w:rsidP="00E901CB">
      <w:pPr>
        <w:spacing w:after="0" w:line="100" w:lineRule="atLeast"/>
        <w:ind w:left="5529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-муниципального округа Ломоносовский в городе Москве</w:t>
      </w:r>
    </w:p>
    <w:p w14:paraId="54288FD6" w14:textId="77777777" w:rsidR="00E901CB" w:rsidRDefault="00E901CB" w:rsidP="00E901CB">
      <w:pPr>
        <w:spacing w:after="0" w:line="100" w:lineRule="atLeast"/>
        <w:ind w:right="-284" w:firstLine="5529"/>
        <w:rPr>
          <w:rFonts w:ascii="Times New Roman" w:hAnsi="Times New Roman"/>
          <w:sz w:val="16"/>
          <w:szCs w:val="16"/>
        </w:rPr>
      </w:pPr>
      <w:r w:rsidRPr="00CE198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30 июня 2025</w:t>
      </w:r>
      <w:r w:rsidRPr="00CE1988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54/2</w:t>
      </w:r>
    </w:p>
    <w:p w14:paraId="3322E4E0" w14:textId="77777777" w:rsidR="00E901CB" w:rsidRDefault="00E901CB" w:rsidP="00E901CB">
      <w:pPr>
        <w:spacing w:after="0" w:line="100" w:lineRule="atLeast"/>
        <w:ind w:right="-284" w:firstLine="5529"/>
        <w:rPr>
          <w:rFonts w:ascii="Times New Roman" w:hAnsi="Times New Roman"/>
          <w:sz w:val="16"/>
          <w:szCs w:val="16"/>
        </w:rPr>
      </w:pPr>
    </w:p>
    <w:p w14:paraId="5CB340F0" w14:textId="77777777" w:rsidR="00E901CB" w:rsidRDefault="00E901CB" w:rsidP="00E901CB">
      <w:pPr>
        <w:spacing w:after="0" w:line="100" w:lineRule="atLeast"/>
        <w:ind w:right="-284" w:firstLine="5529"/>
        <w:rPr>
          <w:rFonts w:ascii="Times New Roman" w:hAnsi="Times New Roman"/>
          <w:sz w:val="16"/>
          <w:szCs w:val="16"/>
        </w:rPr>
      </w:pPr>
    </w:p>
    <w:p w14:paraId="63CF0FAD" w14:textId="77777777" w:rsidR="00E901CB" w:rsidRDefault="00E901CB" w:rsidP="00E901CB">
      <w:pPr>
        <w:suppressAutoHyphens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C5162">
        <w:rPr>
          <w:rFonts w:ascii="Times New Roman" w:hAnsi="Times New Roman"/>
          <w:b/>
          <w:sz w:val="28"/>
          <w:szCs w:val="28"/>
          <w:lang w:eastAsia="en-US"/>
        </w:rPr>
        <w:t>Характеристика ограждающего устройства</w:t>
      </w:r>
    </w:p>
    <w:p w14:paraId="19994D8C" w14:textId="77777777" w:rsidR="00E901CB" w:rsidRDefault="00E901CB" w:rsidP="00E901CB">
      <w:pPr>
        <w:suppressAutoHyphens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2940A457" w14:textId="77777777" w:rsidR="00E901CB" w:rsidRDefault="00E901CB" w:rsidP="00E901C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B448B0">
        <w:rPr>
          <w:rFonts w:ascii="Times New Roman" w:hAnsi="Times New Roman"/>
          <w:bCs/>
          <w:sz w:val="28"/>
          <w:szCs w:val="28"/>
        </w:rPr>
        <w:t xml:space="preserve">Тип шлагбаума: </w:t>
      </w:r>
    </w:p>
    <w:p w14:paraId="2FED6517" w14:textId="77777777" w:rsidR="00E901CB" w:rsidRPr="00B448B0" w:rsidRDefault="00E901CB" w:rsidP="00E901C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448B0">
        <w:rPr>
          <w:rFonts w:ascii="Times New Roman" w:hAnsi="Times New Roman"/>
          <w:sz w:val="28"/>
          <w:szCs w:val="28"/>
        </w:rPr>
        <w:t>Шлагбаум автоматический с электромеханическим приводом поднятия и опускания стрелы.</w:t>
      </w:r>
    </w:p>
    <w:p w14:paraId="414BE1C5" w14:textId="77777777" w:rsidR="00E901CB" w:rsidRPr="00B448B0" w:rsidRDefault="00E901CB" w:rsidP="00E901C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8"/>
          <w:szCs w:val="28"/>
        </w:rPr>
      </w:pPr>
      <w:r w:rsidRPr="00B448B0">
        <w:rPr>
          <w:rFonts w:ascii="Times New Roman" w:hAnsi="Times New Roman"/>
          <w:sz w:val="28"/>
          <w:szCs w:val="28"/>
        </w:rPr>
        <w:t>Шлагбаум состоит из алюминиевой̆ стрелы и стальной̆ стойки, установленной̆ на бетонное основание и закрепленно</w:t>
      </w:r>
      <w:r>
        <w:rPr>
          <w:rFonts w:ascii="Times New Roman" w:hAnsi="Times New Roman"/>
          <w:sz w:val="28"/>
          <w:szCs w:val="28"/>
        </w:rPr>
        <w:t>й</w:t>
      </w:r>
      <w:r w:rsidRPr="00B448B0">
        <w:rPr>
          <w:rFonts w:ascii="Times New Roman" w:hAnsi="Times New Roman"/>
          <w:sz w:val="28"/>
          <w:szCs w:val="28"/>
        </w:rPr>
        <w:t xml:space="preserve"> болтами, вмонтированный в бетонное основание. В стойке шлагбаума находится электромеханический̆ привод, а также блок электронного управления. Привод, перемещающий̆ стрелу, состоит из электродвигателя, редуктора, а также двух пружин, балансирующих вес стрелы. Шлагбаум снабжен регулируемым устройством безопасности, а также устройством фиксации стрелы в любом положении и ручной̆ расцепитель для работы в случае отсутствия электроэнергии.</w:t>
      </w:r>
    </w:p>
    <w:p w14:paraId="1721282C" w14:textId="77777777" w:rsidR="00E901CB" w:rsidRPr="00B448B0" w:rsidRDefault="00E901CB" w:rsidP="00E901C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448B0">
        <w:rPr>
          <w:rFonts w:ascii="Times New Roman" w:hAnsi="Times New Roman"/>
          <w:bCs/>
          <w:sz w:val="28"/>
          <w:szCs w:val="28"/>
        </w:rPr>
        <w:t>Размеры шлагбаума:</w:t>
      </w:r>
    </w:p>
    <w:p w14:paraId="6E0EDF25" w14:textId="77777777" w:rsidR="00E901CB" w:rsidRPr="00B448B0" w:rsidRDefault="00E901CB" w:rsidP="00E901C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 w:rsidRPr="00B448B0">
        <w:rPr>
          <w:rFonts w:ascii="Times New Roman" w:hAnsi="Times New Roman"/>
          <w:sz w:val="28"/>
          <w:szCs w:val="28"/>
        </w:rPr>
        <w:t xml:space="preserve">Длина стрелы шлагбаума – до 4 метров; </w:t>
      </w:r>
    </w:p>
    <w:p w14:paraId="4B93935D" w14:textId="77777777" w:rsidR="00E901CB" w:rsidRPr="00B448B0" w:rsidRDefault="00E901CB" w:rsidP="00E901C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448B0">
        <w:rPr>
          <w:rFonts w:ascii="Times New Roman" w:hAnsi="Times New Roman"/>
          <w:sz w:val="28"/>
          <w:szCs w:val="28"/>
          <w:lang w:val="en-US"/>
        </w:rPr>
        <w:t>Высота</w:t>
      </w:r>
      <w:proofErr w:type="spellEnd"/>
      <w:r w:rsidRPr="00B448B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448B0">
        <w:rPr>
          <w:rFonts w:ascii="Times New Roman" w:hAnsi="Times New Roman"/>
          <w:sz w:val="28"/>
          <w:szCs w:val="28"/>
          <w:lang w:val="en-US"/>
        </w:rPr>
        <w:t>стрелы</w:t>
      </w:r>
      <w:proofErr w:type="spellEnd"/>
      <w:r w:rsidRPr="00B448B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448B0">
        <w:rPr>
          <w:rFonts w:ascii="Times New Roman" w:hAnsi="Times New Roman"/>
          <w:sz w:val="28"/>
          <w:szCs w:val="28"/>
          <w:lang w:val="en-US"/>
        </w:rPr>
        <w:t>шлагбаума</w:t>
      </w:r>
      <w:proofErr w:type="spellEnd"/>
      <w:r w:rsidRPr="00B448B0">
        <w:rPr>
          <w:rFonts w:ascii="Times New Roman" w:hAnsi="Times New Roman"/>
          <w:sz w:val="28"/>
          <w:szCs w:val="28"/>
          <w:lang w:val="en-US"/>
        </w:rPr>
        <w:t xml:space="preserve"> – 90 </w:t>
      </w:r>
      <w:proofErr w:type="spellStart"/>
      <w:proofErr w:type="gramStart"/>
      <w:r w:rsidRPr="00B448B0">
        <w:rPr>
          <w:rFonts w:ascii="Times New Roman" w:hAnsi="Times New Roman"/>
          <w:sz w:val="28"/>
          <w:szCs w:val="28"/>
          <w:lang w:val="en-US"/>
        </w:rPr>
        <w:t>мм</w:t>
      </w:r>
      <w:proofErr w:type="spellEnd"/>
      <w:r w:rsidRPr="00B448B0">
        <w:rPr>
          <w:rFonts w:ascii="Times New Roman" w:hAnsi="Times New Roman"/>
          <w:sz w:val="28"/>
          <w:szCs w:val="28"/>
          <w:lang w:val="en-US"/>
        </w:rPr>
        <w:t>;</w:t>
      </w:r>
      <w:proofErr w:type="gramEnd"/>
      <w:r w:rsidRPr="00B448B0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7789399D" w14:textId="77777777" w:rsidR="00E901CB" w:rsidRPr="00B448B0" w:rsidRDefault="00E901CB" w:rsidP="00E901C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448B0">
        <w:rPr>
          <w:rFonts w:ascii="Times New Roman" w:hAnsi="Times New Roman"/>
          <w:sz w:val="28"/>
          <w:szCs w:val="28"/>
          <w:lang w:val="en-US"/>
        </w:rPr>
        <w:t>Ширина</w:t>
      </w:r>
      <w:proofErr w:type="spellEnd"/>
      <w:r w:rsidRPr="00B448B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448B0">
        <w:rPr>
          <w:rFonts w:ascii="Times New Roman" w:hAnsi="Times New Roman"/>
          <w:sz w:val="28"/>
          <w:szCs w:val="28"/>
          <w:lang w:val="en-US"/>
        </w:rPr>
        <w:t>стрелы</w:t>
      </w:r>
      <w:proofErr w:type="spellEnd"/>
      <w:r w:rsidRPr="00B448B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448B0">
        <w:rPr>
          <w:rFonts w:ascii="Times New Roman" w:hAnsi="Times New Roman"/>
          <w:sz w:val="28"/>
          <w:szCs w:val="28"/>
          <w:lang w:val="en-US"/>
        </w:rPr>
        <w:t>шлагбаума</w:t>
      </w:r>
      <w:proofErr w:type="spellEnd"/>
      <w:r w:rsidRPr="00B448B0">
        <w:rPr>
          <w:rFonts w:ascii="Times New Roman" w:hAnsi="Times New Roman"/>
          <w:sz w:val="28"/>
          <w:szCs w:val="28"/>
          <w:lang w:val="en-US"/>
        </w:rPr>
        <w:t xml:space="preserve"> – 25 </w:t>
      </w:r>
      <w:proofErr w:type="spellStart"/>
      <w:proofErr w:type="gramStart"/>
      <w:r w:rsidRPr="00B448B0">
        <w:rPr>
          <w:rFonts w:ascii="Times New Roman" w:hAnsi="Times New Roman"/>
          <w:sz w:val="28"/>
          <w:szCs w:val="28"/>
          <w:lang w:val="en-US"/>
        </w:rPr>
        <w:t>мм</w:t>
      </w:r>
      <w:proofErr w:type="spellEnd"/>
      <w:r w:rsidRPr="00B448B0">
        <w:rPr>
          <w:rFonts w:ascii="Times New Roman" w:hAnsi="Times New Roman"/>
          <w:sz w:val="28"/>
          <w:szCs w:val="28"/>
          <w:lang w:val="en-US"/>
        </w:rPr>
        <w:t>;</w:t>
      </w:r>
      <w:proofErr w:type="gramEnd"/>
      <w:r w:rsidRPr="00B448B0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66742C47" w14:textId="77777777" w:rsidR="00E901CB" w:rsidRPr="00B448B0" w:rsidRDefault="00E901CB" w:rsidP="00E901C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 w:rsidRPr="00B448B0">
        <w:rPr>
          <w:rFonts w:ascii="Times New Roman" w:hAnsi="Times New Roman"/>
          <w:sz w:val="28"/>
          <w:szCs w:val="28"/>
        </w:rPr>
        <w:t xml:space="preserve">Высота </w:t>
      </w:r>
      <w:proofErr w:type="spellStart"/>
      <w:r w:rsidRPr="00B448B0">
        <w:rPr>
          <w:rFonts w:ascii="Times New Roman" w:hAnsi="Times New Roman"/>
          <w:sz w:val="28"/>
          <w:szCs w:val="28"/>
        </w:rPr>
        <w:t>стойки</w:t>
      </w:r>
      <w:proofErr w:type="spellEnd"/>
      <w:r w:rsidRPr="00B448B0">
        <w:rPr>
          <w:rFonts w:ascii="Times New Roman" w:hAnsi="Times New Roman"/>
          <w:sz w:val="28"/>
          <w:szCs w:val="28"/>
        </w:rPr>
        <w:t xml:space="preserve"> шлагбаума – 1015 мм; </w:t>
      </w:r>
    </w:p>
    <w:p w14:paraId="11D37D88" w14:textId="77777777" w:rsidR="00E901CB" w:rsidRPr="00B448B0" w:rsidRDefault="00E901CB" w:rsidP="00E901C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 w:rsidRPr="00B448B0">
        <w:rPr>
          <w:rFonts w:ascii="Times New Roman" w:hAnsi="Times New Roman"/>
          <w:sz w:val="28"/>
          <w:szCs w:val="28"/>
        </w:rPr>
        <w:t xml:space="preserve">Длина </w:t>
      </w:r>
      <w:proofErr w:type="spellStart"/>
      <w:r w:rsidRPr="00B448B0">
        <w:rPr>
          <w:rFonts w:ascii="Times New Roman" w:hAnsi="Times New Roman"/>
          <w:sz w:val="28"/>
          <w:szCs w:val="28"/>
        </w:rPr>
        <w:t>стойки</w:t>
      </w:r>
      <w:proofErr w:type="spellEnd"/>
      <w:r w:rsidRPr="00B448B0">
        <w:rPr>
          <w:rFonts w:ascii="Times New Roman" w:hAnsi="Times New Roman"/>
          <w:sz w:val="28"/>
          <w:szCs w:val="28"/>
        </w:rPr>
        <w:t xml:space="preserve"> шлагбаума – 270 мм; </w:t>
      </w:r>
    </w:p>
    <w:p w14:paraId="798386CC" w14:textId="77777777" w:rsidR="00E901CB" w:rsidRPr="00B448B0" w:rsidRDefault="00E901CB" w:rsidP="00E901C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 w:rsidRPr="00B448B0">
        <w:rPr>
          <w:rFonts w:ascii="Times New Roman" w:hAnsi="Times New Roman"/>
          <w:sz w:val="28"/>
          <w:szCs w:val="28"/>
        </w:rPr>
        <w:t xml:space="preserve">Ширина </w:t>
      </w:r>
      <w:proofErr w:type="spellStart"/>
      <w:r w:rsidRPr="00B448B0">
        <w:rPr>
          <w:rFonts w:ascii="Times New Roman" w:hAnsi="Times New Roman"/>
          <w:sz w:val="28"/>
          <w:szCs w:val="28"/>
        </w:rPr>
        <w:t>стойки</w:t>
      </w:r>
      <w:proofErr w:type="spellEnd"/>
      <w:r w:rsidRPr="00B448B0">
        <w:rPr>
          <w:rFonts w:ascii="Times New Roman" w:hAnsi="Times New Roman"/>
          <w:sz w:val="28"/>
          <w:szCs w:val="28"/>
        </w:rPr>
        <w:t xml:space="preserve"> шлагбаума – 140 мм; </w:t>
      </w:r>
    </w:p>
    <w:p w14:paraId="45D72962" w14:textId="77777777" w:rsidR="00E901CB" w:rsidRDefault="00E901CB" w:rsidP="00E901CB">
      <w:pPr>
        <w:widowControl w:val="0"/>
        <w:numPr>
          <w:ilvl w:val="0"/>
          <w:numId w:val="2"/>
        </w:numPr>
        <w:tabs>
          <w:tab w:val="left" w:pos="220"/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448B0">
        <w:rPr>
          <w:rFonts w:ascii="Times New Roman" w:hAnsi="Times New Roman"/>
          <w:sz w:val="28"/>
          <w:szCs w:val="28"/>
        </w:rPr>
        <w:t xml:space="preserve">Высота установки стрелы шлагбаума – 837,5 мм. </w:t>
      </w:r>
    </w:p>
    <w:p w14:paraId="6A5B7661" w14:textId="77777777" w:rsidR="00E901CB" w:rsidRPr="00D618AB" w:rsidRDefault="00E901CB" w:rsidP="00E901CB">
      <w:pPr>
        <w:suppressAutoHyphens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51D96903" w14:textId="77777777" w:rsidR="00E901CB" w:rsidRDefault="00E901CB" w:rsidP="00E901CB">
      <w:pPr>
        <w:widowControl w:val="0"/>
        <w:tabs>
          <w:tab w:val="left" w:pos="264"/>
          <w:tab w:val="left" w:pos="720"/>
        </w:tabs>
        <w:spacing w:after="320" w:line="240" w:lineRule="auto"/>
        <w:ind w:left="817" w:hanging="500"/>
        <w:rPr>
          <w:rFonts w:ascii="Times New Roman" w:hAnsi="Times New Roman"/>
          <w:sz w:val="24"/>
          <w:szCs w:val="24"/>
        </w:rPr>
      </w:pPr>
    </w:p>
    <w:p w14:paraId="1C9E8902" w14:textId="77777777" w:rsidR="00E901CB" w:rsidRDefault="00E901CB" w:rsidP="00E901CB">
      <w:pPr>
        <w:widowControl w:val="0"/>
        <w:tabs>
          <w:tab w:val="left" w:pos="264"/>
          <w:tab w:val="left" w:pos="720"/>
        </w:tabs>
        <w:spacing w:after="320" w:line="240" w:lineRule="auto"/>
        <w:ind w:left="817" w:hanging="500"/>
        <w:rPr>
          <w:rFonts w:ascii="Times New Roman" w:hAnsi="Times New Roman"/>
          <w:sz w:val="24"/>
          <w:szCs w:val="24"/>
        </w:rPr>
      </w:pPr>
    </w:p>
    <w:p w14:paraId="08FAE14E" w14:textId="77777777" w:rsidR="00E901CB" w:rsidRDefault="00E901CB" w:rsidP="00E901CB">
      <w:pPr>
        <w:widowControl w:val="0"/>
        <w:tabs>
          <w:tab w:val="left" w:pos="264"/>
          <w:tab w:val="left" w:pos="720"/>
        </w:tabs>
        <w:spacing w:after="320" w:line="240" w:lineRule="auto"/>
        <w:ind w:left="817" w:hanging="500"/>
        <w:rPr>
          <w:rFonts w:ascii="Times New Roman" w:hAnsi="Times New Roman"/>
          <w:sz w:val="24"/>
          <w:szCs w:val="24"/>
        </w:rPr>
        <w:sectPr w:rsidR="00E901CB" w:rsidSect="00E901CB">
          <w:pgSz w:w="11906" w:h="16838"/>
          <w:pgMar w:top="709" w:right="991" w:bottom="142" w:left="1276" w:header="720" w:footer="720" w:gutter="0"/>
          <w:cols w:space="720"/>
          <w:docGrid w:linePitch="360" w:charSpace="-2049"/>
        </w:sectPr>
      </w:pPr>
    </w:p>
    <w:p w14:paraId="1BA21D11" w14:textId="77777777" w:rsidR="00E901CB" w:rsidRPr="00F271AF" w:rsidRDefault="00E901CB" w:rsidP="00E901CB">
      <w:pPr>
        <w:widowControl w:val="0"/>
        <w:tabs>
          <w:tab w:val="left" w:pos="264"/>
          <w:tab w:val="left" w:pos="720"/>
        </w:tabs>
        <w:spacing w:after="320" w:line="240" w:lineRule="auto"/>
        <w:ind w:left="817" w:hanging="500"/>
        <w:jc w:val="center"/>
        <w:rPr>
          <w:rFonts w:ascii="Times New Roman" w:hAnsi="Times New Roman"/>
          <w:sz w:val="28"/>
          <w:szCs w:val="28"/>
        </w:rPr>
      </w:pPr>
      <w:r w:rsidRPr="00F271AF">
        <w:rPr>
          <w:rFonts w:ascii="Times New Roman" w:hAnsi="Times New Roman"/>
          <w:sz w:val="28"/>
          <w:szCs w:val="28"/>
        </w:rPr>
        <w:lastRenderedPageBreak/>
        <w:t>Внешний вид шлагбаума.</w:t>
      </w:r>
    </w:p>
    <w:p w14:paraId="3541E3B4" w14:textId="77777777" w:rsidR="00E901CB" w:rsidRPr="00AE06B3" w:rsidRDefault="00E901CB" w:rsidP="00E901CB">
      <w:pPr>
        <w:widowControl w:val="0"/>
        <w:tabs>
          <w:tab w:val="left" w:pos="264"/>
          <w:tab w:val="left" w:pos="720"/>
        </w:tabs>
        <w:spacing w:after="3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0"/>
          <w:szCs w:val="20"/>
          <w:lang w:val="en-US" w:eastAsia="en-US"/>
        </w:rPr>
        <w:drawing>
          <wp:inline distT="0" distB="0" distL="0" distR="0" wp14:anchorId="354D4864" wp14:editId="70DEE537">
            <wp:extent cx="5244252" cy="3933190"/>
            <wp:effectExtent l="0" t="0" r="0" b="3810"/>
            <wp:docPr id="2" name="Рисунок 2" descr="Изображение выглядит как на открытом воздухе, небо, окно, дерево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на открытом воздухе, небо, окно, дерево&#10;&#10;Содержимое, созданное искусственным интеллектом, может быть неверным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011" cy="3933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931A7" w14:textId="77777777" w:rsidR="00E901CB" w:rsidRDefault="00E901CB" w:rsidP="00E901CB"/>
    <w:p w14:paraId="51905C02" w14:textId="77777777" w:rsidR="00806989" w:rsidRDefault="00806989"/>
    <w:sectPr w:rsidR="00806989" w:rsidSect="00E901CB">
      <w:pgSz w:w="11906" w:h="16838"/>
      <w:pgMar w:top="709" w:right="991" w:bottom="142" w:left="1276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nt1198">
    <w:altName w:val="Calibri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2774619"/>
      <w:docPartObj>
        <w:docPartGallery w:val="Page Numbers (Top of Page)"/>
        <w:docPartUnique/>
      </w:docPartObj>
    </w:sdtPr>
    <w:sdtEndPr/>
    <w:sdtContent>
      <w:p w14:paraId="320C545C" w14:textId="77777777" w:rsidR="00E901CB" w:rsidRDefault="00E901C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0D1E1F" w14:textId="77777777" w:rsidR="00E901CB" w:rsidRDefault="00E901C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6580449C"/>
    <w:name w:val="WWNum1"/>
    <w:lvl w:ilvl="0">
      <w:start w:val="1"/>
      <w:numFmt w:val="decimal"/>
      <w:lvlText w:val="%1."/>
      <w:lvlJc w:val="left"/>
      <w:pPr>
        <w:tabs>
          <w:tab w:val="num" w:pos="1484"/>
        </w:tabs>
        <w:ind w:left="2204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2291" w:hanging="360"/>
      </w:pPr>
    </w:lvl>
    <w:lvl w:ilvl="2">
      <w:start w:val="1"/>
      <w:numFmt w:val="lowerRoman"/>
      <w:lvlText w:val="%2.%3."/>
      <w:lvlJc w:val="right"/>
      <w:pPr>
        <w:tabs>
          <w:tab w:val="num" w:pos="851"/>
        </w:tabs>
        <w:ind w:left="3011" w:hanging="180"/>
      </w:pPr>
    </w:lvl>
    <w:lvl w:ilvl="3">
      <w:start w:val="1"/>
      <w:numFmt w:val="decimal"/>
      <w:lvlText w:val="%2.%3.%4."/>
      <w:lvlJc w:val="left"/>
      <w:pPr>
        <w:tabs>
          <w:tab w:val="num" w:pos="851"/>
        </w:tabs>
        <w:ind w:left="3731" w:hanging="360"/>
      </w:pPr>
    </w:lvl>
    <w:lvl w:ilvl="4">
      <w:start w:val="1"/>
      <w:numFmt w:val="lowerLetter"/>
      <w:lvlText w:val="%2.%3.%4.%5."/>
      <w:lvlJc w:val="left"/>
      <w:pPr>
        <w:tabs>
          <w:tab w:val="num" w:pos="851"/>
        </w:tabs>
        <w:ind w:left="4451" w:hanging="360"/>
      </w:pPr>
    </w:lvl>
    <w:lvl w:ilvl="5">
      <w:start w:val="1"/>
      <w:numFmt w:val="lowerRoman"/>
      <w:lvlText w:val="%2.%3.%4.%5.%6."/>
      <w:lvlJc w:val="right"/>
      <w:pPr>
        <w:tabs>
          <w:tab w:val="num" w:pos="851"/>
        </w:tabs>
        <w:ind w:left="5171" w:hanging="180"/>
      </w:pPr>
    </w:lvl>
    <w:lvl w:ilvl="6">
      <w:start w:val="1"/>
      <w:numFmt w:val="decimal"/>
      <w:lvlText w:val="%2.%3.%4.%5.%6.%7."/>
      <w:lvlJc w:val="left"/>
      <w:pPr>
        <w:tabs>
          <w:tab w:val="num" w:pos="851"/>
        </w:tabs>
        <w:ind w:left="589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51"/>
        </w:tabs>
        <w:ind w:left="661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851"/>
        </w:tabs>
        <w:ind w:left="7331" w:hanging="180"/>
      </w:pPr>
    </w:lvl>
  </w:abstractNum>
  <w:num w:numId="1" w16cid:durableId="1842966919">
    <w:abstractNumId w:val="1"/>
  </w:num>
  <w:num w:numId="2" w16cid:durableId="676543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CB"/>
    <w:rsid w:val="00806989"/>
    <w:rsid w:val="00CE7333"/>
    <w:rsid w:val="00E9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05AB"/>
  <w15:chartTrackingRefBased/>
  <w15:docId w15:val="{F638CCC8-7120-423F-92C4-E477662F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1CB"/>
    <w:pPr>
      <w:suppressAutoHyphens/>
      <w:spacing w:after="200" w:line="276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E901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1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1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1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1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1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1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1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1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01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01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01C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01C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01C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01C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01C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01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01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90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1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90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0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901C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01C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901C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01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901C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901CB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E901CB"/>
    <w:pPr>
      <w:spacing w:after="0" w:line="100" w:lineRule="atLeast"/>
      <w:ind w:left="283"/>
      <w:jc w:val="both"/>
    </w:pPr>
    <w:rPr>
      <w:rFonts w:ascii="Times New Roman" w:hAnsi="Times New Roman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E901CB"/>
    <w:rPr>
      <w:rFonts w:ascii="Times New Roman" w:eastAsia="Times New Roman" w:hAnsi="Times New Roman" w:cs="Times New Roman"/>
      <w:kern w:val="0"/>
      <w:sz w:val="28"/>
      <w:szCs w:val="28"/>
      <w:lang w:eastAsia="ar-SA"/>
      <w14:ligatures w14:val="none"/>
    </w:rPr>
  </w:style>
  <w:style w:type="paragraph" w:customStyle="1" w:styleId="11">
    <w:name w:val="Абзац списка1"/>
    <w:basedOn w:val="a"/>
    <w:rsid w:val="00E901CB"/>
    <w:pPr>
      <w:ind w:left="720"/>
    </w:pPr>
    <w:rPr>
      <w:rFonts w:cs="font1198"/>
    </w:rPr>
  </w:style>
  <w:style w:type="paragraph" w:styleId="ae">
    <w:name w:val="header"/>
    <w:basedOn w:val="a"/>
    <w:link w:val="af"/>
    <w:uiPriority w:val="99"/>
    <w:unhideWhenUsed/>
    <w:rsid w:val="00E90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901CB"/>
    <w:rPr>
      <w:rFonts w:ascii="Calibri" w:eastAsia="Times New Roman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2025-06-30T08:31:00Z</dcterms:created>
  <dcterms:modified xsi:type="dcterms:W3CDTF">2025-06-30T08:32:00Z</dcterms:modified>
</cp:coreProperties>
</file>