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8EF" w14:textId="77777777" w:rsidR="00475C3C" w:rsidRDefault="00475C3C" w:rsidP="00475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521BF2A9" wp14:editId="08D885E4">
            <wp:extent cx="876300" cy="10287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37" cy="106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E212" w14:textId="77777777" w:rsidR="00475C3C" w:rsidRPr="00D6576E" w:rsidRDefault="00475C3C" w:rsidP="00475C3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 xml:space="preserve">Проект </w:t>
      </w:r>
    </w:p>
    <w:p w14:paraId="4A799DB0" w14:textId="77777777" w:rsidR="00475C3C" w:rsidRPr="00D6576E" w:rsidRDefault="00475C3C" w:rsidP="00475C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6A337EA" w14:textId="77777777" w:rsidR="00475C3C" w:rsidRPr="00B311FC" w:rsidRDefault="00475C3C" w:rsidP="0047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2EA4D0B8" w14:textId="77777777" w:rsidR="00475C3C" w:rsidRPr="00B311FC" w:rsidRDefault="00475C3C" w:rsidP="0047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03E7EBFA" w14:textId="77777777" w:rsidR="00475C3C" w:rsidRPr="00B311FC" w:rsidRDefault="00475C3C" w:rsidP="00475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73549415" w14:textId="77777777" w:rsidR="00475C3C" w:rsidRPr="00B311FC" w:rsidRDefault="00475C3C" w:rsidP="0047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0EC1E7A9" w14:textId="77777777" w:rsidR="00475C3C" w:rsidRDefault="00475C3C" w:rsidP="0047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E23E87" w14:textId="10F290B7" w:rsidR="008B447D" w:rsidRDefault="008B447D" w:rsidP="00475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4BBB490A" w14:textId="77777777" w:rsidR="00D34280" w:rsidRPr="00CD0D91" w:rsidRDefault="00D34280" w:rsidP="00D342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AEDD029" w14:textId="4E99C064" w:rsidR="00D34280" w:rsidRPr="00CD0D91" w:rsidRDefault="00D34280" w:rsidP="00D34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 июня</w:t>
      </w:r>
      <w:r w:rsidRPr="00CD0D91">
        <w:rPr>
          <w:rFonts w:ascii="Times New Roman" w:hAnsi="Times New Roman"/>
          <w:b/>
          <w:sz w:val="28"/>
          <w:szCs w:val="28"/>
          <w:u w:val="single"/>
        </w:rPr>
        <w:t xml:space="preserve"> 2025 года  № </w:t>
      </w:r>
      <w:r w:rsidR="00475C3C">
        <w:rPr>
          <w:rFonts w:ascii="Times New Roman" w:hAnsi="Times New Roman"/>
          <w:b/>
          <w:sz w:val="28"/>
          <w:szCs w:val="28"/>
          <w:u w:val="single"/>
        </w:rPr>
        <w:t>54</w:t>
      </w:r>
      <w:r w:rsidRPr="00CD0D91">
        <w:rPr>
          <w:rFonts w:ascii="Times New Roman" w:hAnsi="Times New Roman"/>
          <w:b/>
          <w:sz w:val="28"/>
          <w:szCs w:val="28"/>
          <w:u w:val="single"/>
        </w:rPr>
        <w:t>/</w:t>
      </w:r>
      <w:r w:rsidR="00FA2F71"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40579255" w14:textId="77777777" w:rsidR="00D34280" w:rsidRPr="002F0679" w:rsidRDefault="00D34280" w:rsidP="00D34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58DD5" w14:textId="0323C091" w:rsidR="00D34280" w:rsidRPr="00FA77AC" w:rsidRDefault="00D34280" w:rsidP="00D34280">
      <w:pPr>
        <w:autoSpaceDE w:val="0"/>
        <w:autoSpaceDN w:val="0"/>
        <w:adjustRightInd w:val="0"/>
        <w:spacing w:after="0" w:line="240" w:lineRule="auto"/>
        <w:ind w:right="439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  <w:r w:rsidRPr="00D34280">
        <w:rPr>
          <w:rFonts w:ascii="Times New Roman" w:hAnsi="Times New Roman"/>
          <w:b/>
          <w:sz w:val="24"/>
          <w:szCs w:val="24"/>
        </w:rPr>
        <w:t xml:space="preserve">внутригородского муниципального образования – муниципального округа Ломоносовский в городе Москве </w:t>
      </w:r>
      <w:r>
        <w:rPr>
          <w:rFonts w:ascii="Times New Roman" w:hAnsi="Times New Roman"/>
          <w:b/>
          <w:sz w:val="24"/>
          <w:szCs w:val="24"/>
        </w:rPr>
        <w:t>от 22</w:t>
      </w:r>
      <w:r w:rsidR="00475C3C">
        <w:rPr>
          <w:rFonts w:ascii="Times New Roman" w:hAnsi="Times New Roman"/>
          <w:b/>
          <w:sz w:val="24"/>
          <w:szCs w:val="24"/>
        </w:rPr>
        <w:t xml:space="preserve"> апреля </w:t>
      </w:r>
      <w:r>
        <w:rPr>
          <w:rFonts w:ascii="Times New Roman" w:hAnsi="Times New Roman"/>
          <w:b/>
          <w:sz w:val="24"/>
          <w:szCs w:val="24"/>
        </w:rPr>
        <w:t>2025 года № 50/3 «</w:t>
      </w:r>
      <w:r w:rsidRPr="00FA77AC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FA77AC">
        <w:rPr>
          <w:rFonts w:ascii="Times New Roman" w:hAnsi="Times New Roman"/>
          <w:b/>
          <w:bCs/>
          <w:sz w:val="24"/>
          <w:szCs w:val="24"/>
        </w:rPr>
        <w:t>Положения о бюджетном процессе во внутригородском муниципальном образовании – муниципальном округе Ломоносовский в городе Москве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566F251B" w14:textId="77777777" w:rsidR="00D34280" w:rsidRPr="002F0679" w:rsidRDefault="00D34280" w:rsidP="00D34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F590D" w14:textId="77777777" w:rsidR="00D34280" w:rsidRPr="002F0679" w:rsidRDefault="00D34280" w:rsidP="00D3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679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</w:t>
      </w:r>
      <w:r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F0679">
        <w:rPr>
          <w:rFonts w:ascii="Times New Roman" w:hAnsi="Times New Roman"/>
          <w:sz w:val="28"/>
          <w:szCs w:val="28"/>
        </w:rPr>
        <w:t>, Совет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округа Ломоносовский в городе Москве </w:t>
      </w:r>
      <w:r w:rsidRPr="002F0679">
        <w:rPr>
          <w:rFonts w:ascii="Times New Roman" w:hAnsi="Times New Roman"/>
          <w:sz w:val="28"/>
          <w:szCs w:val="28"/>
        </w:rPr>
        <w:t>решил:</w:t>
      </w:r>
    </w:p>
    <w:p w14:paraId="7937EBD6" w14:textId="77777777" w:rsidR="00D34280" w:rsidRPr="002F0679" w:rsidRDefault="00D34280" w:rsidP="00D34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5F5FB6" w14:textId="3E58019C" w:rsidR="00D34280" w:rsidRDefault="00D34280" w:rsidP="00D3428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9C39AB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9C39AB">
        <w:rPr>
          <w:rFonts w:ascii="Times New Roman" w:hAnsi="Times New Roman"/>
          <w:sz w:val="28"/>
          <w:szCs w:val="28"/>
        </w:rPr>
        <w:t xml:space="preserve"> депутатов </w:t>
      </w:r>
      <w:r w:rsidR="00475C3C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9C3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22 апреля 2025 года № 50/3 «Об утверждении</w:t>
      </w:r>
      <w:r w:rsidRPr="002F067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2F0679">
        <w:rPr>
          <w:rFonts w:ascii="Times New Roman" w:hAnsi="Times New Roman"/>
          <w:sz w:val="28"/>
          <w:szCs w:val="28"/>
        </w:rPr>
        <w:t xml:space="preserve"> о бюджетном процессе в</w:t>
      </w:r>
      <w:r>
        <w:rPr>
          <w:rFonts w:ascii="Times New Roman" w:hAnsi="Times New Roman"/>
          <w:sz w:val="28"/>
          <w:szCs w:val="28"/>
        </w:rPr>
        <w:t>о внутригородском муниципальном образовании –</w:t>
      </w:r>
      <w:r w:rsidRPr="002F0679">
        <w:rPr>
          <w:rFonts w:ascii="Times New Roman" w:hAnsi="Times New Roman"/>
          <w:sz w:val="28"/>
          <w:szCs w:val="28"/>
        </w:rPr>
        <w:t xml:space="preserve"> муниципальном округе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Москве» следующие изменения:</w:t>
      </w:r>
    </w:p>
    <w:p w14:paraId="72E7AEF1" w14:textId="230574E6" w:rsidR="00D34280" w:rsidRDefault="00D34280" w:rsidP="00D34280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0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1.1. </w:t>
      </w:r>
      <w:r w:rsidR="001C3BF6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 «</w:t>
      </w:r>
      <w:r w:rsidR="001C3BF6">
        <w:rPr>
          <w:rFonts w:ascii="Times New Roman" w:hAnsi="Times New Roman"/>
          <w:sz w:val="28"/>
          <w:szCs w:val="28"/>
        </w:rPr>
        <w:t xml:space="preserve">1.1. </w:t>
      </w:r>
      <w:r w:rsidRPr="009C39AB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и осуществления бюджетного процесса и полномочия субъектов бюджетных правоотношений во внутригородском муниципальном образовании - муниципальном округе Ломоносовский в городе Москве (далее – муниципальный округ Ломоносовский в городе Москве, муниципальный округ). Бюджетные правоотношения в муниципальном округе осуществляются в соответствии с Бюджетным кодексом Российской Федерации, законом города Москвы от 06 ноября 2002 года № 56 «Об </w:t>
      </w:r>
      <w:r w:rsidRPr="009C39AB">
        <w:rPr>
          <w:rFonts w:ascii="Times New Roman" w:hAnsi="Times New Roman"/>
          <w:sz w:val="28"/>
          <w:szCs w:val="28"/>
        </w:rPr>
        <w:lastRenderedPageBreak/>
        <w:t xml:space="preserve">организации местного самоуправления в городе Москве», иными законодательными и нормативными правовыми актами Российской Федерации, города Москвы, Уставом </w:t>
      </w:r>
      <w:r w:rsidR="001C3BF6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9C39AB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 w:rsidR="001C3BF6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sz w:val="28"/>
          <w:szCs w:val="28"/>
        </w:rPr>
        <w:t>».</w:t>
      </w:r>
    </w:p>
    <w:p w14:paraId="3D2F4E0F" w14:textId="32C8D8C1" w:rsidR="00D34280" w:rsidRPr="009C39AB" w:rsidRDefault="00D34280" w:rsidP="00475C3C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5.1. </w:t>
      </w:r>
      <w:r w:rsidR="001C3BF6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 «</w:t>
      </w:r>
      <w:r w:rsidR="001C3BF6">
        <w:rPr>
          <w:rFonts w:ascii="Times New Roman" w:hAnsi="Times New Roman"/>
          <w:sz w:val="28"/>
          <w:szCs w:val="28"/>
        </w:rPr>
        <w:t xml:space="preserve">5.1. </w:t>
      </w:r>
      <w:r w:rsidRPr="009C39AB">
        <w:rPr>
          <w:rFonts w:ascii="Times New Roman" w:hAnsi="Times New Roman"/>
          <w:sz w:val="28"/>
          <w:szCs w:val="28"/>
        </w:rPr>
        <w:t xml:space="preserve">Участниками бюджетного процесса являются: </w:t>
      </w:r>
    </w:p>
    <w:p w14:paraId="5AD26EB0" w14:textId="77777777" w:rsidR="00D34280" w:rsidRPr="009C39AB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 xml:space="preserve">1) глава муниципального округа; </w:t>
      </w:r>
    </w:p>
    <w:p w14:paraId="55ED3C97" w14:textId="77777777" w:rsidR="00D34280" w:rsidRPr="009C39AB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 xml:space="preserve">2) Совет депутатов; </w:t>
      </w:r>
    </w:p>
    <w:p w14:paraId="093A40DB" w14:textId="77777777" w:rsidR="00D34280" w:rsidRPr="009C39AB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>3) администрация;</w:t>
      </w:r>
    </w:p>
    <w:p w14:paraId="1AD6B66D" w14:textId="77777777" w:rsidR="00D34280" w:rsidRPr="009C39AB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>4) Территориальные органы Федерального казначейства</w:t>
      </w:r>
      <w:r>
        <w:rPr>
          <w:rFonts w:ascii="Times New Roman" w:hAnsi="Times New Roman"/>
          <w:sz w:val="28"/>
          <w:szCs w:val="28"/>
        </w:rPr>
        <w:t>;</w:t>
      </w:r>
    </w:p>
    <w:p w14:paraId="3A213529" w14:textId="77777777" w:rsidR="00D34280" w:rsidRPr="009C39AB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>5) Контрольно-счетная палата Москвы;</w:t>
      </w:r>
    </w:p>
    <w:p w14:paraId="27013D43" w14:textId="77777777" w:rsidR="00D34280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 xml:space="preserve">6) главный распорядитель (распорядитель) бюджетных средств; </w:t>
      </w:r>
    </w:p>
    <w:p w14:paraId="7598053C" w14:textId="666C3FB0" w:rsidR="00D34280" w:rsidRPr="009C39AB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C39AB">
        <w:rPr>
          <w:rFonts w:ascii="Times New Roman" w:hAnsi="Times New Roman"/>
          <w:sz w:val="28"/>
          <w:szCs w:val="28"/>
        </w:rPr>
        <w:t>главный администратор (администратор) доходов бюджета</w:t>
      </w:r>
      <w:r>
        <w:rPr>
          <w:rFonts w:ascii="Times New Roman" w:hAnsi="Times New Roman"/>
          <w:sz w:val="28"/>
          <w:szCs w:val="28"/>
        </w:rPr>
        <w:t>,</w:t>
      </w:r>
      <w:r w:rsidRPr="001C6F3E">
        <w:t xml:space="preserve"> </w:t>
      </w:r>
      <w:r w:rsidRPr="001C6F3E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й</w:t>
      </w:r>
      <w:r w:rsidRPr="001C6F3E">
        <w:rPr>
          <w:rFonts w:ascii="Times New Roman" w:hAnsi="Times New Roman"/>
          <w:sz w:val="28"/>
          <w:szCs w:val="28"/>
        </w:rPr>
        <w:t xml:space="preserve"> администратор (администратор) источников финансирования дефицита бюджета</w:t>
      </w:r>
      <w:r w:rsidRPr="009C39AB">
        <w:rPr>
          <w:rFonts w:ascii="Times New Roman" w:hAnsi="Times New Roman"/>
          <w:sz w:val="28"/>
          <w:szCs w:val="28"/>
        </w:rPr>
        <w:t xml:space="preserve">; </w:t>
      </w:r>
    </w:p>
    <w:p w14:paraId="640DBD17" w14:textId="5C07F021" w:rsidR="00D34280" w:rsidRPr="009C39AB" w:rsidRDefault="00D34280" w:rsidP="00475C3C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C39AB">
        <w:rPr>
          <w:rFonts w:ascii="Times New Roman" w:hAnsi="Times New Roman"/>
          <w:sz w:val="28"/>
          <w:szCs w:val="28"/>
        </w:rPr>
        <w:t xml:space="preserve">) получатели </w:t>
      </w:r>
      <w:r w:rsidR="00D7101A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>.»</w:t>
      </w:r>
    </w:p>
    <w:p w14:paraId="7E1C0394" w14:textId="3AFF303E" w:rsidR="00D34280" w:rsidRDefault="001C3BF6" w:rsidP="00D34280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9 исключить.</w:t>
      </w:r>
    </w:p>
    <w:p w14:paraId="1CEB664B" w14:textId="77777777" w:rsidR="00D34280" w:rsidRDefault="00D34280" w:rsidP="00D34280">
      <w:pPr>
        <w:numPr>
          <w:ilvl w:val="0"/>
          <w:numId w:val="1"/>
        </w:numPr>
        <w:spacing w:after="160" w:line="240" w:lineRule="auto"/>
        <w:ind w:left="0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2A0">
        <w:rPr>
          <w:rFonts w:ascii="Times New Roman" w:hAnsi="Times New Roman"/>
          <w:bCs/>
          <w:iCs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bCs/>
          <w:iCs/>
          <w:sz w:val="28"/>
          <w:szCs w:val="28"/>
        </w:rPr>
        <w:t>решение</w:t>
      </w:r>
      <w:r w:rsidRPr="007A42A0">
        <w:rPr>
          <w:rFonts w:ascii="Times New Roman" w:hAnsi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/>
          <w:bCs/>
          <w:iCs/>
          <w:sz w:val="28"/>
          <w:szCs w:val="28"/>
        </w:rPr>
        <w:t>сетевом издании</w:t>
      </w:r>
      <w:r w:rsidRPr="007A42A0">
        <w:rPr>
          <w:rFonts w:ascii="Times New Roman" w:hAnsi="Times New Roman"/>
          <w:bCs/>
          <w:iCs/>
          <w:sz w:val="28"/>
          <w:szCs w:val="28"/>
        </w:rPr>
        <w:t xml:space="preserve"> «Московский муниципальный вестник».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0DBFFC41" w14:textId="77777777" w:rsidR="00D34280" w:rsidRPr="00FD41DB" w:rsidRDefault="00D34280" w:rsidP="00D342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93CF526" w14:textId="77777777" w:rsidR="00D34280" w:rsidRPr="00FD41DB" w:rsidRDefault="00D34280" w:rsidP="00D34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41DB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52957ABC" w14:textId="77777777" w:rsidR="00D34280" w:rsidRDefault="00D34280" w:rsidP="00D34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41DB">
        <w:rPr>
          <w:rFonts w:ascii="Times New Roman" w:hAnsi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B926686" w14:textId="77777777" w:rsidR="00D34280" w:rsidRPr="00FD41DB" w:rsidRDefault="00D34280" w:rsidP="00D34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hAnsi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4A73EF8E" w14:textId="77777777" w:rsidR="00D34280" w:rsidRDefault="00D34280" w:rsidP="00D3428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09B886E" w14:textId="77777777" w:rsidR="00CA6DD7" w:rsidRDefault="00CA6DD7"/>
    <w:sectPr w:rsidR="00CA6DD7" w:rsidSect="00E16547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1339F"/>
    <w:multiLevelType w:val="multilevel"/>
    <w:tmpl w:val="CE9E2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9251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80"/>
    <w:rsid w:val="00001CB8"/>
    <w:rsid w:val="000F7068"/>
    <w:rsid w:val="0011367D"/>
    <w:rsid w:val="001C3BF6"/>
    <w:rsid w:val="001F00FF"/>
    <w:rsid w:val="00257060"/>
    <w:rsid w:val="0027522F"/>
    <w:rsid w:val="00475C3C"/>
    <w:rsid w:val="005400E7"/>
    <w:rsid w:val="005B125D"/>
    <w:rsid w:val="005B6FCA"/>
    <w:rsid w:val="00611F53"/>
    <w:rsid w:val="006669B3"/>
    <w:rsid w:val="007E45DC"/>
    <w:rsid w:val="00813638"/>
    <w:rsid w:val="008B447D"/>
    <w:rsid w:val="00A237AC"/>
    <w:rsid w:val="00BA2C52"/>
    <w:rsid w:val="00CA54C3"/>
    <w:rsid w:val="00CA6DD7"/>
    <w:rsid w:val="00D34280"/>
    <w:rsid w:val="00D423D5"/>
    <w:rsid w:val="00D7101A"/>
    <w:rsid w:val="00E16547"/>
    <w:rsid w:val="00E54AE2"/>
    <w:rsid w:val="00F73685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9B89"/>
  <w15:chartTrackingRefBased/>
  <w15:docId w15:val="{D09E21AD-785B-4958-800B-91C85540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8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4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4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42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42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42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42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42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42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4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4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4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42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42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42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4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42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4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10</cp:revision>
  <dcterms:created xsi:type="dcterms:W3CDTF">2025-06-23T11:51:00Z</dcterms:created>
  <dcterms:modified xsi:type="dcterms:W3CDTF">2025-06-26T07:56:00Z</dcterms:modified>
</cp:coreProperties>
</file>