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F0FE" w14:textId="77777777" w:rsidR="00090735" w:rsidRPr="00090735" w:rsidRDefault="00090735" w:rsidP="00090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735">
        <w:rPr>
          <w:rFonts w:ascii="Times New Roman" w:hAnsi="Times New Roman" w:cs="Times New Roman"/>
          <w:sz w:val="28"/>
          <w:szCs w:val="28"/>
        </w:rPr>
        <w:t>ПРОЕКТ</w:t>
      </w:r>
    </w:p>
    <w:p w14:paraId="3EFA347D" w14:textId="77777777" w:rsidR="00090735" w:rsidRPr="00090735" w:rsidRDefault="00090735" w:rsidP="0009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3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FBC6EB0" w14:textId="7EB1488C" w:rsidR="00090735" w:rsidRPr="00090735" w:rsidRDefault="00090735" w:rsidP="0009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35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</w:t>
      </w:r>
    </w:p>
    <w:p w14:paraId="1AEF1029" w14:textId="723923F5" w:rsidR="00090735" w:rsidRPr="00090735" w:rsidRDefault="00090735" w:rsidP="0009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3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</w:t>
      </w:r>
    </w:p>
    <w:p w14:paraId="604BAD8A" w14:textId="15256D03" w:rsidR="00090735" w:rsidRPr="00090735" w:rsidRDefault="00090735" w:rsidP="0009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35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524D6D42" w14:textId="57D3BB12" w:rsidR="00090735" w:rsidRPr="00090735" w:rsidRDefault="00090735" w:rsidP="0009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56CEA" w14:textId="77777777" w:rsidR="00090735" w:rsidRPr="00090735" w:rsidRDefault="00090735" w:rsidP="0009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3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1105B72" w14:textId="77777777" w:rsidR="00090735" w:rsidRPr="00090735" w:rsidRDefault="00090735" w:rsidP="000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109CB" w14:textId="77777777" w:rsidR="00090735" w:rsidRPr="00090735" w:rsidRDefault="00090735" w:rsidP="00090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735">
        <w:rPr>
          <w:rFonts w:ascii="Times New Roman" w:hAnsi="Times New Roman" w:cs="Times New Roman"/>
          <w:sz w:val="28"/>
          <w:szCs w:val="28"/>
        </w:rPr>
        <w:t> </w:t>
      </w:r>
    </w:p>
    <w:p w14:paraId="26318172" w14:textId="77777777" w:rsidR="00090735" w:rsidRPr="00090735" w:rsidRDefault="00090735" w:rsidP="0009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35">
        <w:rPr>
          <w:rFonts w:ascii="Times New Roman" w:hAnsi="Times New Roman" w:cs="Times New Roman"/>
          <w:b/>
          <w:sz w:val="28"/>
          <w:szCs w:val="28"/>
          <w:u w:val="single"/>
        </w:rPr>
        <w:t>______2025 года № __________</w:t>
      </w:r>
    </w:p>
    <w:p w14:paraId="0B8D5960" w14:textId="77777777" w:rsidR="008A26B2" w:rsidRDefault="008A26B2" w:rsidP="008A26B2"/>
    <w:p w14:paraId="48AA72EB" w14:textId="22D78499" w:rsidR="008A26B2" w:rsidRPr="00346D34" w:rsidRDefault="008A26B2" w:rsidP="008A26B2">
      <w:pPr>
        <w:spacing w:after="0" w:line="240" w:lineRule="auto"/>
        <w:ind w:right="538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6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Pr="00346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орядка составления проекта бюджета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95273499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-</w:t>
      </w:r>
      <w:r w:rsidRPr="00346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округа Ломоносовский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городе Москве</w:t>
      </w:r>
      <w:bookmarkEnd w:id="0"/>
    </w:p>
    <w:p w14:paraId="4E07804E" w14:textId="77777777" w:rsidR="008A26B2" w:rsidRDefault="008A26B2" w:rsidP="008A26B2"/>
    <w:p w14:paraId="65A948D6" w14:textId="7C0B02EC" w:rsidR="008A26B2" w:rsidRPr="00346D34" w:rsidRDefault="008A26B2" w:rsidP="008A26B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D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статьями 169 и 184 </w:t>
      </w:r>
      <w:r w:rsidRPr="00346D34"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Уставом </w:t>
      </w:r>
      <w:r w:rsidRPr="008A26B2">
        <w:rPr>
          <w:rFonts w:ascii="Times New Roman" w:eastAsiaTheme="minorEastAsia" w:hAnsi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Положением о бюджетном процессе во 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>внутригородско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образовани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 - муниципально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округ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 Ломоносовский в городе Москве</w:t>
      </w:r>
      <w:r w:rsidR="006F23D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6F23D9" w:rsidRPr="006F23D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</w:t>
      </w:r>
      <w:r w:rsidRPr="008A26B2">
        <w:rPr>
          <w:rFonts w:ascii="Times New Roman" w:eastAsiaTheme="minorEastAsia" w:hAnsi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Pr="00346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A5C2172" w14:textId="3496D4C1" w:rsidR="008A26B2" w:rsidRPr="008A26B2" w:rsidRDefault="008A26B2" w:rsidP="0010736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B2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проекта бюджета внутригородского муниципального образования - муниципального округа Ломоносовский в городе Москве </w:t>
      </w:r>
      <w:r w:rsidRPr="008A26B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14:paraId="1765B9D5" w14:textId="6972EC42" w:rsidR="008A26B2" w:rsidRDefault="008A26B2" w:rsidP="0010736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муниципального округа Ломоносовский от </w:t>
      </w:r>
      <w:r w:rsidR="009D6337">
        <w:rPr>
          <w:rFonts w:ascii="Times New Roman" w:eastAsia="Times New Roman" w:hAnsi="Times New Roman" w:cs="Times New Roman"/>
          <w:sz w:val="26"/>
          <w:szCs w:val="26"/>
          <w:lang w:eastAsia="ru-RU"/>
        </w:rPr>
        <w:t>25 ноября 2022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D6337">
        <w:rPr>
          <w:rFonts w:ascii="Times New Roman" w:eastAsia="Times New Roman" w:hAnsi="Times New Roman" w:cs="Times New Roman"/>
          <w:sz w:val="26"/>
          <w:szCs w:val="26"/>
          <w:lang w:eastAsia="ru-RU"/>
        </w:rPr>
        <w:t>02-01-02-</w:t>
      </w:r>
      <w:r w:rsidR="00AD4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29–1 </w:t>
      </w:r>
      <w:r w:rsidR="009D633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составления проекта бюджета муниципального округа Ломоносовский».</w:t>
      </w:r>
    </w:p>
    <w:p w14:paraId="48A273A2" w14:textId="2DAB2EB8" w:rsidR="008A26B2" w:rsidRPr="008A26B2" w:rsidRDefault="008A26B2" w:rsidP="0010736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внутригородского муниципального образования - муниципального округа Ломоносовский в городе Москве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ову. </w:t>
      </w:r>
    </w:p>
    <w:p w14:paraId="3C9741D7" w14:textId="77777777" w:rsidR="008A26B2" w:rsidRDefault="008A26B2" w:rsidP="008A2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EB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14:paraId="66683C02" w14:textId="77777777" w:rsidR="008A26B2" w:rsidRDefault="008A26B2" w:rsidP="008A2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</w:t>
      </w:r>
    </w:p>
    <w:p w14:paraId="0650EC94" w14:textId="18046956" w:rsidR="008A26B2" w:rsidRDefault="008A26B2" w:rsidP="008A2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- муниципального </w:t>
      </w:r>
    </w:p>
    <w:p w14:paraId="2927DBA4" w14:textId="616911AE" w:rsidR="008A26B2" w:rsidRPr="00EB6AF3" w:rsidRDefault="008A26B2" w:rsidP="008A2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 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</w:t>
      </w:r>
      <w:r w:rsidRPr="00EB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EB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Шуто</w:t>
      </w:r>
      <w:r w:rsidRPr="00EB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</w:p>
    <w:p w14:paraId="3767DDCE" w14:textId="16D822BF" w:rsidR="008A26B2" w:rsidRPr="00EB6AF3" w:rsidRDefault="008A26B2" w:rsidP="008A26B2">
      <w:pPr>
        <w:tabs>
          <w:tab w:val="left" w:pos="1515"/>
        </w:tabs>
        <w:sectPr w:rsidR="008A26B2" w:rsidRPr="00EB6AF3" w:rsidSect="00520FBC">
          <w:headerReference w:type="even" r:id="rId7"/>
          <w:headerReference w:type="first" r:id="rId8"/>
          <w:pgSz w:w="11906" w:h="16838"/>
          <w:pgMar w:top="849" w:right="567" w:bottom="776" w:left="1276" w:header="283" w:footer="720" w:gutter="0"/>
          <w:cols w:space="720"/>
          <w:docGrid w:linePitch="600" w:charSpace="32768"/>
        </w:sectPr>
      </w:pPr>
      <w:r w:rsidRPr="00EB6AF3">
        <w:tab/>
      </w:r>
      <w:r w:rsidRPr="00EB6AF3">
        <w:tab/>
      </w:r>
    </w:p>
    <w:p w14:paraId="26B50041" w14:textId="77777777" w:rsidR="008A26B2" w:rsidRPr="00EB6AF3" w:rsidRDefault="008A26B2" w:rsidP="00001398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1B231304" w14:textId="77777777" w:rsidR="00001398" w:rsidRDefault="008A26B2" w:rsidP="00001398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01398" w:rsidRPr="00001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 w:rsidR="0000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F27820" w14:textId="509C66DD" w:rsidR="008A26B2" w:rsidRPr="00EB6AF3" w:rsidRDefault="008A26B2" w:rsidP="00001398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</w:t>
      </w:r>
    </w:p>
    <w:p w14:paraId="53F74BED" w14:textId="77777777" w:rsidR="008A26B2" w:rsidRDefault="008A26B2" w:rsidP="008A26B2">
      <w:pPr>
        <w:shd w:val="clear" w:color="auto" w:fill="FFFFFF"/>
        <w:spacing w:after="0" w:line="240" w:lineRule="auto"/>
        <w:ind w:left="23" w:hanging="2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2896F1" w14:textId="1566E12D" w:rsidR="008A26B2" w:rsidRPr="008A26B2" w:rsidRDefault="008A26B2" w:rsidP="008A26B2">
      <w:pPr>
        <w:shd w:val="clear" w:color="auto" w:fill="FFFFFF"/>
        <w:spacing w:after="0" w:line="240" w:lineRule="auto"/>
        <w:ind w:lef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6B2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составления проекта бюджета </w:t>
      </w:r>
      <w:r w:rsidRPr="008A2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</w:p>
    <w:p w14:paraId="1D337F35" w14:textId="77777777" w:rsidR="008A26B2" w:rsidRPr="008A26B2" w:rsidRDefault="008A26B2" w:rsidP="008A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A3DE0F" w14:textId="77777777" w:rsidR="008A26B2" w:rsidRPr="00346D34" w:rsidRDefault="008A26B2" w:rsidP="008A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14:paraId="388ABC11" w14:textId="77777777" w:rsidR="008A26B2" w:rsidRPr="00346D34" w:rsidRDefault="008A26B2" w:rsidP="008A2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096AD" w14:textId="68618757" w:rsidR="008A26B2" w:rsidRPr="008A26B2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ий</w:t>
      </w:r>
      <w:r w:rsidRPr="00346D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346D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 составления проекта бюджета </w:t>
      </w:r>
      <w:r w:rsidRPr="008A26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 w:rsidRPr="00346D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(далее – 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рядок</w:t>
      </w:r>
      <w:r w:rsidRPr="00346D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) 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процедуру и сроки составления проекта бюджета </w:t>
      </w:r>
      <w:r w:rsidR="001A517B"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</w:t>
      </w:r>
      <w:r w:rsid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(очередной финансовый год 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местный бюджет) и определяет механизм работы над документами и материалами, используемыми при составлении проекта местного бюджета.</w:t>
      </w:r>
    </w:p>
    <w:p w14:paraId="6A814F53" w14:textId="44F0FD06" w:rsidR="008A26B2" w:rsidRPr="006D300C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Составление проекта местного бюджета – исключительная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прерогатива</w:t>
      </w:r>
      <w:r w:rsidRPr="00346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="001A517B" w:rsidRPr="001A5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346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46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DCD133E" w14:textId="6C27B18F" w:rsidR="008A26B2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местного бюджета составляется сроком на три года (очередной финансовый год и плановый период)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682789" w14:textId="2E55378E" w:rsidR="008A26B2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местного бюджета составляется на основе</w:t>
      </w:r>
      <w:r w:rsidRPr="00346D34">
        <w:rPr>
          <w:sz w:val="28"/>
          <w:szCs w:val="28"/>
        </w:rPr>
        <w:t xml:space="preserve"> </w:t>
      </w: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  <w:r w:rsidR="001A517B"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18FE8" w14:textId="77777777" w:rsidR="008A26B2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 местного бюджета основывается на:</w:t>
      </w:r>
    </w:p>
    <w:p w14:paraId="5DE038E0" w14:textId="0D95E9E4" w:rsidR="001A517B" w:rsidRPr="00346D34" w:rsidRDefault="001A517B" w:rsidP="00CC6F8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положениях послания Президента Российской Федерации Федеральному Собранию Российской Федерации; </w:t>
      </w:r>
    </w:p>
    <w:p w14:paraId="7DF2DD96" w14:textId="21DFB593" w:rsidR="001A517B" w:rsidRPr="00346D34" w:rsidRDefault="001A517B" w:rsidP="00CC6F8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направлениях бюджетной и налоговой политики </w:t>
      </w:r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2BB921" w14:textId="5B5EABD3" w:rsidR="001A517B" w:rsidRDefault="001A517B" w:rsidP="00CC6F8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 социально-экономического развития</w:t>
      </w:r>
      <w:r w:rsidRPr="001A517B">
        <w:t xml:space="preserve"> </w:t>
      </w:r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 w:rsidRPr="00346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6A07B8" w14:textId="6DDE93AE" w:rsidR="001A517B" w:rsidRDefault="001A517B" w:rsidP="00CC6F8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программах (проектах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их наличии;</w:t>
      </w:r>
    </w:p>
    <w:p w14:paraId="1D1AD9B0" w14:textId="2AF7C50E" w:rsidR="001A517B" w:rsidRDefault="001A517B" w:rsidP="00CC6F8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бюджетном прогнозе (проекте бюджетного прогноза, проекте изменений бюджетного прогноза) на долгосрочный период в случае, если Советом депутатов </w:t>
      </w:r>
      <w:bookmarkStart w:id="1" w:name="_Hlk195274849"/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Ломоносовский в городе Москве </w:t>
      </w:r>
      <w:bookmarkEnd w:id="1"/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 депутатов) было принято решение о его формировании в соответствии с требованиями Бюджетного кодекса Российской Федерации</w:t>
      </w:r>
    </w:p>
    <w:p w14:paraId="511BFAAE" w14:textId="3994CC27" w:rsidR="001A517B" w:rsidRDefault="001A517B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проект местного бюджета составляется и утверждается на очередной финансовый год, администрация разрабатывает и утверждает </w:t>
      </w:r>
      <w:r w:rsidRPr="001A5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среднесрочный финансовый план внутригородского муниципального образования - муниципального округа Ломоносовский в городе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83E23" w14:textId="42F721F5" w:rsidR="005B2963" w:rsidRDefault="005B2963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0C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 осуществляется </w:t>
      </w:r>
      <w:r w:rsidR="00232DCC">
        <w:rPr>
          <w:rFonts w:ascii="Times New Roman" w:hAnsi="Times New Roman" w:cs="Times New Roman"/>
          <w:sz w:val="28"/>
          <w:szCs w:val="28"/>
        </w:rPr>
        <w:t xml:space="preserve">с 01 сентября по </w:t>
      </w:r>
      <w:r w:rsidR="004A6DB9">
        <w:rPr>
          <w:rFonts w:ascii="Times New Roman" w:hAnsi="Times New Roman" w:cs="Times New Roman"/>
          <w:sz w:val="28"/>
          <w:szCs w:val="28"/>
        </w:rPr>
        <w:t xml:space="preserve">10 ноября текущего финансового года </w:t>
      </w:r>
      <w:r w:rsidRPr="006D300C">
        <w:rPr>
          <w:rFonts w:ascii="Times New Roman" w:hAnsi="Times New Roman" w:cs="Times New Roman"/>
          <w:bCs/>
          <w:iCs/>
          <w:sz w:val="28"/>
          <w:szCs w:val="28"/>
        </w:rPr>
        <w:t xml:space="preserve">с учетом требований Бюджетного кодекса Российской Федерации, Положения о бюджетном процессе </w:t>
      </w:r>
      <w:r w:rsidR="00E373FA" w:rsidRPr="006D300C">
        <w:rPr>
          <w:rFonts w:ascii="Times New Roman" w:hAnsi="Times New Roman" w:cs="Times New Roman"/>
          <w:bCs/>
          <w:iCs/>
          <w:sz w:val="28"/>
          <w:szCs w:val="28"/>
        </w:rPr>
        <w:t>во внутригородско</w:t>
      </w:r>
      <w:r w:rsidR="00E373FA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1A517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373FA">
        <w:rPr>
          <w:rFonts w:ascii="Times New Roman" w:hAnsi="Times New Roman" w:cs="Times New Roman"/>
          <w:sz w:val="28"/>
          <w:szCs w:val="28"/>
        </w:rPr>
        <w:t>м</w:t>
      </w:r>
      <w:r w:rsidRPr="001A51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373FA">
        <w:rPr>
          <w:rFonts w:ascii="Times New Roman" w:hAnsi="Times New Roman" w:cs="Times New Roman"/>
          <w:sz w:val="28"/>
          <w:szCs w:val="28"/>
        </w:rPr>
        <w:t>и</w:t>
      </w:r>
      <w:r w:rsidRPr="001A517B">
        <w:rPr>
          <w:rFonts w:ascii="Times New Roman" w:hAnsi="Times New Roman" w:cs="Times New Roman"/>
          <w:sz w:val="28"/>
          <w:szCs w:val="28"/>
        </w:rPr>
        <w:t xml:space="preserve"> - муниципально</w:t>
      </w:r>
      <w:r w:rsidR="00E373FA">
        <w:rPr>
          <w:rFonts w:ascii="Times New Roman" w:hAnsi="Times New Roman" w:cs="Times New Roman"/>
          <w:sz w:val="28"/>
          <w:szCs w:val="28"/>
        </w:rPr>
        <w:t>м</w:t>
      </w:r>
      <w:r w:rsidRPr="001A517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73FA">
        <w:rPr>
          <w:rFonts w:ascii="Times New Roman" w:hAnsi="Times New Roman" w:cs="Times New Roman"/>
          <w:sz w:val="28"/>
          <w:szCs w:val="28"/>
        </w:rPr>
        <w:t>е</w:t>
      </w:r>
      <w:r w:rsidRPr="001A517B">
        <w:rPr>
          <w:rFonts w:ascii="Times New Roman" w:hAnsi="Times New Roman" w:cs="Times New Roman"/>
          <w:sz w:val="28"/>
          <w:szCs w:val="28"/>
        </w:rPr>
        <w:t xml:space="preserve"> Ломоносовский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00C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ных</w:t>
      </w:r>
      <w:r w:rsidRPr="006D300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муниципальных правовых актов, регулирующих бюджетные правоотношения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46807E9" w14:textId="77777777" w:rsidR="001A517B" w:rsidRPr="00346D34" w:rsidRDefault="001A517B" w:rsidP="00CC6F8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692E4" w14:textId="77777777" w:rsidR="008A26B2" w:rsidRPr="006D300C" w:rsidRDefault="008A26B2" w:rsidP="00CC6F81">
      <w:pPr>
        <w:pStyle w:val="a7"/>
        <w:numPr>
          <w:ilvl w:val="0"/>
          <w:numId w:val="2"/>
        </w:num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 сроки составления проекта местного бюджета</w:t>
      </w:r>
    </w:p>
    <w:p w14:paraId="659E3195" w14:textId="77777777" w:rsidR="008A26B2" w:rsidRPr="006D300C" w:rsidRDefault="008A26B2" w:rsidP="00CC6F8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10B88" w14:textId="0E9DD8DF" w:rsidR="008A26B2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56DA">
        <w:rPr>
          <w:rFonts w:ascii="Times New Roman" w:hAnsi="Times New Roman" w:cs="Times New Roman"/>
          <w:sz w:val="28"/>
          <w:szCs w:val="28"/>
        </w:rPr>
        <w:t xml:space="preserve">Решение о начале работы над составлением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056DA">
        <w:rPr>
          <w:rFonts w:ascii="Times New Roman" w:hAnsi="Times New Roman" w:cs="Times New Roman"/>
          <w:sz w:val="28"/>
          <w:szCs w:val="28"/>
        </w:rPr>
        <w:t xml:space="preserve">бюджета принимается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805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6D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6DA">
        <w:rPr>
          <w:rFonts w:ascii="Times New Roman" w:hAnsi="Times New Roman" w:cs="Times New Roman"/>
          <w:sz w:val="28"/>
          <w:szCs w:val="28"/>
        </w:rPr>
        <w:t xml:space="preserve"> </w:t>
      </w:r>
      <w:r w:rsidR="001A517B" w:rsidRPr="001A517B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="001A517B"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Pr="008056DA">
        <w:rPr>
          <w:rFonts w:ascii="Times New Roman" w:hAnsi="Times New Roman" w:cs="Times New Roman"/>
          <w:sz w:val="28"/>
          <w:szCs w:val="28"/>
        </w:rPr>
        <w:t>в форме муниципального правового акта.</w:t>
      </w:r>
    </w:p>
    <w:p w14:paraId="2B727C2B" w14:textId="313E8360" w:rsidR="006F23D9" w:rsidRPr="006F23D9" w:rsidRDefault="006F23D9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23D9">
        <w:rPr>
          <w:rFonts w:ascii="Times New Roman" w:hAnsi="Times New Roman" w:cs="Times New Roman"/>
          <w:sz w:val="28"/>
          <w:szCs w:val="28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(профицит) бюджета, а также иные показатели, установленные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941B6E" w14:textId="2211CD01" w:rsidR="008A26B2" w:rsidRPr="009844EC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44EC">
        <w:rPr>
          <w:rFonts w:ascii="Times New Roman" w:hAnsi="Times New Roman" w:cs="Times New Roman"/>
          <w:sz w:val="28"/>
          <w:szCs w:val="28"/>
        </w:rPr>
        <w:t>бюджета устанавливаются</w:t>
      </w:r>
      <w:r w:rsidR="001A517B" w:rsidRPr="001A517B">
        <w:rPr>
          <w:rFonts w:ascii="Times New Roman" w:hAnsi="Times New Roman" w:cs="Times New Roman"/>
          <w:sz w:val="28"/>
          <w:szCs w:val="28"/>
        </w:rPr>
        <w:t xml:space="preserve"> </w:t>
      </w:r>
      <w:r w:rsidR="001A517B">
        <w:rPr>
          <w:rFonts w:ascii="Times New Roman" w:hAnsi="Times New Roman" w:cs="Times New Roman"/>
          <w:sz w:val="28"/>
          <w:szCs w:val="28"/>
        </w:rPr>
        <w:t>на</w:t>
      </w:r>
      <w:r w:rsidR="001A517B" w:rsidRPr="009844EC">
        <w:rPr>
          <w:rFonts w:ascii="Times New Roman" w:hAnsi="Times New Roman" w:cs="Times New Roman"/>
          <w:sz w:val="28"/>
          <w:szCs w:val="28"/>
        </w:rPr>
        <w:t xml:space="preserve"> очередно</w:t>
      </w:r>
      <w:r w:rsidR="001A517B">
        <w:rPr>
          <w:rFonts w:ascii="Times New Roman" w:hAnsi="Times New Roman" w:cs="Times New Roman"/>
          <w:sz w:val="28"/>
          <w:szCs w:val="28"/>
        </w:rPr>
        <w:t>й</w:t>
      </w:r>
      <w:r w:rsidR="001A517B" w:rsidRPr="009844E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A517B">
        <w:rPr>
          <w:rFonts w:ascii="Times New Roman" w:hAnsi="Times New Roman" w:cs="Times New Roman"/>
          <w:sz w:val="28"/>
          <w:szCs w:val="28"/>
        </w:rPr>
        <w:t>ый</w:t>
      </w:r>
      <w:r w:rsidR="001A517B" w:rsidRPr="009844EC">
        <w:rPr>
          <w:rFonts w:ascii="Times New Roman" w:hAnsi="Times New Roman" w:cs="Times New Roman"/>
          <w:sz w:val="28"/>
          <w:szCs w:val="28"/>
        </w:rPr>
        <w:t xml:space="preserve"> год</w:t>
      </w:r>
      <w:r w:rsidR="001A517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9844EC">
        <w:rPr>
          <w:rFonts w:ascii="Times New Roman" w:hAnsi="Times New Roman" w:cs="Times New Roman"/>
          <w:sz w:val="28"/>
          <w:szCs w:val="28"/>
        </w:rPr>
        <w:t>:</w:t>
      </w:r>
    </w:p>
    <w:p w14:paraId="71ED2AB7" w14:textId="11C638C4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A517B" w:rsidRPr="009844EC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расходов, а также по разделам и подразделам классификации расходов бюджетов в случаях, установленных действующим законодательством</w:t>
      </w:r>
      <w:r w:rsidR="001A517B">
        <w:rPr>
          <w:rFonts w:ascii="Times New Roman" w:hAnsi="Times New Roman" w:cs="Times New Roman"/>
          <w:sz w:val="28"/>
          <w:szCs w:val="28"/>
        </w:rPr>
        <w:t>;</w:t>
      </w:r>
    </w:p>
    <w:p w14:paraId="328CB3EE" w14:textId="6EF48F8D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A517B" w:rsidRPr="009844E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бюджета;</w:t>
      </w:r>
    </w:p>
    <w:p w14:paraId="5ADF7844" w14:textId="6701BF18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A517B" w:rsidRPr="009844EC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14:paraId="4A15BB7E" w14:textId="4ED99D2B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A517B" w:rsidRPr="009844EC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14:paraId="3EC6B51A" w14:textId="04CC1A19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9844EC">
        <w:rPr>
          <w:rFonts w:ascii="Times New Roman" w:hAnsi="Times New Roman" w:cs="Times New Roman"/>
          <w:sz w:val="28"/>
          <w:szCs w:val="28"/>
        </w:rPr>
        <w:t xml:space="preserve"> </w:t>
      </w:r>
      <w:r w:rsidR="001A517B" w:rsidRPr="009844EC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бюджета;</w:t>
      </w:r>
    </w:p>
    <w:p w14:paraId="681E8899" w14:textId="2C58D5B4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6F23D9" w:rsidRPr="009844EC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14:paraId="766B53D5" w14:textId="5D47524B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6F23D9">
        <w:rPr>
          <w:rFonts w:ascii="Times New Roman" w:hAnsi="Times New Roman" w:cs="Times New Roman"/>
          <w:sz w:val="28"/>
          <w:szCs w:val="28"/>
        </w:rPr>
        <w:t xml:space="preserve">размер ассигнований резервного фонда администрации </w:t>
      </w:r>
      <w:r w:rsidR="006F23D9" w:rsidRPr="006F23D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="006F23D9">
        <w:rPr>
          <w:rFonts w:ascii="Times New Roman" w:hAnsi="Times New Roman" w:cs="Times New Roman"/>
          <w:sz w:val="28"/>
          <w:szCs w:val="28"/>
        </w:rPr>
        <w:t>;</w:t>
      </w:r>
    </w:p>
    <w:p w14:paraId="49408B88" w14:textId="02E8E3AB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9844EC">
        <w:rPr>
          <w:rFonts w:ascii="Times New Roman" w:hAnsi="Times New Roman" w:cs="Times New Roman"/>
          <w:sz w:val="28"/>
          <w:szCs w:val="28"/>
        </w:rPr>
        <w:t xml:space="preserve">иные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44EC">
        <w:rPr>
          <w:rFonts w:ascii="Times New Roman" w:hAnsi="Times New Roman" w:cs="Times New Roman"/>
          <w:sz w:val="28"/>
          <w:szCs w:val="28"/>
        </w:rPr>
        <w:t>бюджета.</w:t>
      </w:r>
    </w:p>
    <w:p w14:paraId="4C35CB41" w14:textId="77777777" w:rsidR="008A26B2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44E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4EC">
        <w:rPr>
          <w:rFonts w:ascii="Times New Roman" w:hAnsi="Times New Roman" w:cs="Times New Roman"/>
          <w:sz w:val="28"/>
          <w:szCs w:val="28"/>
        </w:rPr>
        <w:t>дминистрацией разрабатываются следующие документы:</w:t>
      </w:r>
    </w:p>
    <w:p w14:paraId="46C35734" w14:textId="34E7089C" w:rsidR="008A26B2" w:rsidRPr="009844EC" w:rsidRDefault="008A26B2" w:rsidP="00CC6F81">
      <w:pPr>
        <w:pStyle w:val="a7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844EC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бюджетной, налоговой политики</w:t>
      </w:r>
      <w:r w:rsidR="006F23D9" w:rsidRPr="006F23D9">
        <w:t xml:space="preserve"> </w:t>
      </w:r>
      <w:r w:rsidR="006F23D9" w:rsidRPr="006F23D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9844EC">
        <w:rPr>
          <w:rFonts w:ascii="Times New Roman" w:hAnsi="Times New Roman" w:cs="Times New Roman"/>
          <w:sz w:val="28"/>
          <w:szCs w:val="28"/>
        </w:rPr>
        <w:t>;</w:t>
      </w:r>
    </w:p>
    <w:p w14:paraId="0790F593" w14:textId="77777777" w:rsidR="006F23D9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844EC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территории </w:t>
      </w:r>
      <w:r w:rsidR="006F23D9" w:rsidRPr="006F23D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="006F23D9">
        <w:rPr>
          <w:rFonts w:ascii="Times New Roman" w:hAnsi="Times New Roman" w:cs="Times New Roman"/>
          <w:sz w:val="28"/>
          <w:szCs w:val="28"/>
        </w:rPr>
        <w:t xml:space="preserve">(далее – муниципальный округ) </w:t>
      </w:r>
      <w:r w:rsidRPr="009844EC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</w:t>
      </w:r>
      <w:r w:rsidR="006F23D9">
        <w:rPr>
          <w:rFonts w:ascii="Times New Roman" w:hAnsi="Times New Roman" w:cs="Times New Roman"/>
          <w:sz w:val="28"/>
          <w:szCs w:val="28"/>
        </w:rPr>
        <w:t>;</w:t>
      </w:r>
    </w:p>
    <w:p w14:paraId="2F5334DC" w14:textId="27EBE18E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844E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640D5D" w:rsidRPr="00640D5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9844EC">
        <w:rPr>
          <w:rFonts w:ascii="Times New Roman" w:hAnsi="Times New Roman" w:cs="Times New Roman"/>
          <w:sz w:val="28"/>
          <w:szCs w:val="28"/>
        </w:rPr>
        <w:t>;</w:t>
      </w:r>
    </w:p>
    <w:p w14:paraId="261FADE5" w14:textId="77777777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844EC">
        <w:rPr>
          <w:rFonts w:ascii="Times New Roman" w:hAnsi="Times New Roman" w:cs="Times New Roman"/>
          <w:sz w:val="28"/>
          <w:szCs w:val="28"/>
        </w:rPr>
        <w:t>проект среднесрочного финансового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(при разработке проекта местного бюджета на очередной финансовый год)</w:t>
      </w:r>
      <w:r w:rsidRPr="009844EC">
        <w:rPr>
          <w:rFonts w:ascii="Times New Roman" w:hAnsi="Times New Roman" w:cs="Times New Roman"/>
          <w:sz w:val="28"/>
          <w:szCs w:val="28"/>
        </w:rPr>
        <w:t>;</w:t>
      </w:r>
    </w:p>
    <w:p w14:paraId="285EF918" w14:textId="77777777" w:rsidR="008A26B2" w:rsidRPr="009844EC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844EC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44EC">
        <w:rPr>
          <w:rFonts w:ascii="Times New Roman" w:hAnsi="Times New Roman" w:cs="Times New Roman"/>
          <w:sz w:val="28"/>
          <w:szCs w:val="28"/>
        </w:rPr>
        <w:t>бюджета;</w:t>
      </w:r>
    </w:p>
    <w:p w14:paraId="5E86CB75" w14:textId="77777777" w:rsidR="008A26B2" w:rsidRPr="00A061D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A061D2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14:paraId="74383B1E" w14:textId="71687D4F" w:rsidR="008A26B2" w:rsidRPr="00A061D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746E7">
        <w:rPr>
          <w:rFonts w:ascii="Times New Roman" w:hAnsi="Times New Roman" w:cs="Times New Roman"/>
          <w:sz w:val="28"/>
          <w:szCs w:val="28"/>
        </w:rPr>
        <w:t>о</w:t>
      </w:r>
      <w:r w:rsidR="00C746E7" w:rsidRPr="00C746E7">
        <w:rPr>
          <w:rFonts w:ascii="Times New Roman" w:hAnsi="Times New Roman" w:cs="Times New Roman"/>
          <w:sz w:val="28"/>
          <w:szCs w:val="28"/>
        </w:rPr>
        <w:t>жидаемые итоги социально-экономического развития территории муниципального округа за текущий финансовый год</w:t>
      </w:r>
      <w:r w:rsidRPr="00A061D2">
        <w:rPr>
          <w:rFonts w:ascii="Times New Roman" w:hAnsi="Times New Roman" w:cs="Times New Roman"/>
          <w:sz w:val="28"/>
          <w:szCs w:val="28"/>
        </w:rPr>
        <w:t>;</w:t>
      </w:r>
    </w:p>
    <w:p w14:paraId="2C40D227" w14:textId="659C5806" w:rsidR="008A26B2" w:rsidRPr="00A061D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A061D2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C746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061D2">
        <w:rPr>
          <w:rFonts w:ascii="Times New Roman" w:hAnsi="Times New Roman" w:cs="Times New Roman"/>
          <w:sz w:val="28"/>
          <w:szCs w:val="28"/>
        </w:rPr>
        <w:t>бюджета на текущий финансовый год;</w:t>
      </w:r>
    </w:p>
    <w:p w14:paraId="4DCAFD81" w14:textId="16C76A7A" w:rsidR="008A26B2" w:rsidRPr="00A061D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A061D2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C746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061D2">
        <w:rPr>
          <w:rFonts w:ascii="Times New Roman" w:hAnsi="Times New Roman" w:cs="Times New Roman"/>
          <w:sz w:val="28"/>
          <w:szCs w:val="28"/>
        </w:rPr>
        <w:t>бюджета;</w:t>
      </w:r>
    </w:p>
    <w:p w14:paraId="7F6C27CF" w14:textId="77777777" w:rsidR="008A26B2" w:rsidRPr="00A061D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A061D2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14:paraId="73402A41" w14:textId="77777777" w:rsidR="008A26B2" w:rsidRPr="006D300C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9844EC">
        <w:rPr>
          <w:rFonts w:ascii="Times New Roman" w:hAnsi="Times New Roman" w:cs="Times New Roman"/>
          <w:sz w:val="28"/>
          <w:szCs w:val="28"/>
        </w:rPr>
        <w:t xml:space="preserve">бюджете, а также разрабатываемые одновременно с ним документы и материалы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44EC">
        <w:rPr>
          <w:rFonts w:ascii="Times New Roman" w:hAnsi="Times New Roman" w:cs="Times New Roman"/>
          <w:sz w:val="28"/>
          <w:szCs w:val="28"/>
        </w:rPr>
        <w:t xml:space="preserve">0 ноября текущего финансового года представляются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844EC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4EC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7FA1FBC4" w14:textId="77777777" w:rsidR="008A26B2" w:rsidRPr="006D300C" w:rsidRDefault="008A26B2" w:rsidP="00CC6F81">
      <w:pPr>
        <w:pStyle w:val="a7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бюджета </w:t>
      </w:r>
      <w:r w:rsidRPr="006D300C">
        <w:rPr>
          <w:rFonts w:ascii="Times New Roman" w:hAnsi="Times New Roman" w:cs="Times New Roman"/>
          <w:iCs/>
          <w:sz w:val="28"/>
          <w:szCs w:val="28"/>
        </w:rPr>
        <w:t>глава администрации:</w:t>
      </w:r>
    </w:p>
    <w:p w14:paraId="04448DA9" w14:textId="0FBD9462" w:rsidR="008A26B2" w:rsidRPr="006D300C" w:rsidRDefault="004A6DB9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>) </w:t>
      </w:r>
      <w:r w:rsidR="00C746E7">
        <w:rPr>
          <w:rFonts w:ascii="Times New Roman" w:hAnsi="Times New Roman" w:cs="Times New Roman"/>
          <w:iCs/>
          <w:sz w:val="28"/>
          <w:szCs w:val="28"/>
        </w:rPr>
        <w:t>утверждает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 xml:space="preserve"> основные направления </w:t>
      </w:r>
      <w:r w:rsidR="008A26B2" w:rsidRPr="006D300C">
        <w:rPr>
          <w:rFonts w:ascii="Times New Roman" w:hAnsi="Times New Roman" w:cs="Times New Roman"/>
          <w:sz w:val="28"/>
          <w:szCs w:val="28"/>
        </w:rPr>
        <w:t>бюджетной политики муниципального округа</w:t>
      </w:r>
      <w:r w:rsidR="008A26B2" w:rsidRPr="006D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6B2" w:rsidRPr="006D300C">
        <w:rPr>
          <w:rFonts w:ascii="Times New Roman" w:hAnsi="Times New Roman" w:cs="Times New Roman"/>
          <w:sz w:val="28"/>
          <w:szCs w:val="28"/>
        </w:rPr>
        <w:t>и основные направления налоговой политики муниципального округа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 xml:space="preserve">; </w:t>
      </w:r>
      <w:bookmarkStart w:id="2" w:name="Par12"/>
      <w:bookmarkEnd w:id="2"/>
    </w:p>
    <w:p w14:paraId="54FB3ED2" w14:textId="435635FD" w:rsidR="008A26B2" w:rsidRPr="006D300C" w:rsidRDefault="004A6DB9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 xml:space="preserve">) одобряет прогноз социально-экономического развития </w:t>
      </w:r>
      <w:r w:rsidR="008A26B2" w:rsidRPr="006D300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A26B2" w:rsidRPr="006D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6B2" w:rsidRPr="006D300C">
        <w:rPr>
          <w:rFonts w:ascii="Times New Roman" w:hAnsi="Times New Roman" w:cs="Times New Roman"/>
          <w:sz w:val="28"/>
          <w:szCs w:val="28"/>
        </w:rPr>
        <w:t>на период не менее трех лет (далее – прогноз социально-экономического развития)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>;</w:t>
      </w:r>
    </w:p>
    <w:p w14:paraId="45A5E17E" w14:textId="2E82E493" w:rsidR="008A26B2" w:rsidRPr="006D300C" w:rsidRDefault="004A6DB9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6B2" w:rsidRPr="006D300C">
        <w:rPr>
          <w:rFonts w:ascii="Times New Roman" w:hAnsi="Times New Roman" w:cs="Times New Roman"/>
          <w:sz w:val="28"/>
          <w:szCs w:val="28"/>
        </w:rPr>
        <w:t>) одобряет среднесрочный финансовый план муниципального округа</w:t>
      </w:r>
      <w:r w:rsidR="008A26B2" w:rsidRPr="006D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6B2" w:rsidRPr="006D300C">
        <w:rPr>
          <w:rFonts w:ascii="Times New Roman" w:hAnsi="Times New Roman" w:cs="Times New Roman"/>
          <w:sz w:val="28"/>
          <w:szCs w:val="28"/>
        </w:rPr>
        <w:t xml:space="preserve">в случае принятия Советом депутатов </w:t>
      </w:r>
      <w:r w:rsidR="00182ED5" w:rsidRPr="00182ED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="008A26B2" w:rsidRPr="006D300C">
        <w:rPr>
          <w:rFonts w:ascii="Times New Roman" w:hAnsi="Times New Roman" w:cs="Times New Roman"/>
          <w:sz w:val="28"/>
          <w:szCs w:val="28"/>
        </w:rPr>
        <w:t>(далее – Совет депутатов) решения о составлении и утверждении проекта местного бюджета на очередной финансовый год;</w:t>
      </w:r>
    </w:p>
    <w:p w14:paraId="54DC9BBF" w14:textId="7634D837" w:rsidR="00C746E7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 xml:space="preserve">) одобряет проект основных характеристик местного бюджета (с учетом прогнозных показателей по налоговым и неналоговым доходам, поступлений по источникам финансирования местного бюджета), а также </w:t>
      </w:r>
      <w:r w:rsidR="008A26B2" w:rsidRPr="006D300C">
        <w:rPr>
          <w:rFonts w:ascii="Times New Roman" w:hAnsi="Times New Roman" w:cs="Times New Roman"/>
          <w:sz w:val="28"/>
          <w:szCs w:val="28"/>
        </w:rPr>
        <w:t>объем бюджетных ассигнований на исполнение расходных обязательств муниципального округа</w:t>
      </w:r>
      <w:r w:rsidR="008A26B2" w:rsidRPr="006D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6B2" w:rsidRPr="006D300C">
        <w:rPr>
          <w:rFonts w:ascii="Times New Roman" w:hAnsi="Times New Roman" w:cs="Times New Roman"/>
          <w:sz w:val="28"/>
          <w:szCs w:val="28"/>
        </w:rPr>
        <w:t>(далее – расходные обязательства)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>;</w:t>
      </w:r>
    </w:p>
    <w:p w14:paraId="07C88B80" w14:textId="5A307133" w:rsidR="008A26B2" w:rsidRPr="006D300C" w:rsidRDefault="008A26B2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00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A6DB9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6D300C">
        <w:rPr>
          <w:rFonts w:ascii="Times New Roman" w:eastAsia="Calibri" w:hAnsi="Times New Roman"/>
          <w:sz w:val="28"/>
          <w:szCs w:val="28"/>
          <w:lang w:eastAsia="ru-RU"/>
        </w:rPr>
        <w:t>) </w:t>
      </w:r>
      <w:r w:rsidRPr="006D300C">
        <w:rPr>
          <w:rFonts w:ascii="Times New Roman" w:hAnsi="Times New Roman" w:cs="Times New Roman"/>
          <w:iCs/>
          <w:sz w:val="28"/>
          <w:szCs w:val="28"/>
        </w:rPr>
        <w:t xml:space="preserve">одобряет проекты </w:t>
      </w:r>
      <w:r w:rsidRPr="006D300C">
        <w:rPr>
          <w:rFonts w:ascii="Times New Roman" w:hAnsi="Times New Roman" w:cs="Times New Roman"/>
          <w:sz w:val="28"/>
          <w:szCs w:val="28"/>
        </w:rPr>
        <w:t xml:space="preserve">программ муниципальных гарантий и </w:t>
      </w:r>
      <w:r w:rsidRPr="006D300C">
        <w:rPr>
          <w:rFonts w:ascii="Times New Roman" w:hAnsi="Times New Roman" w:cs="Times New Roman"/>
          <w:iCs/>
          <w:sz w:val="28"/>
          <w:szCs w:val="28"/>
        </w:rPr>
        <w:t xml:space="preserve">муниципальных внутренних заимствований </w:t>
      </w:r>
      <w:r w:rsidRPr="006D300C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округа</w:t>
      </w:r>
      <w:r w:rsidRPr="006D300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14:paraId="339C501E" w14:textId="614B8913" w:rsidR="008A26B2" w:rsidRPr="006D300C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 xml:space="preserve">) одобряет свод предложений </w:t>
      </w:r>
      <w:r w:rsidR="008A26B2" w:rsidRPr="006D300C">
        <w:rPr>
          <w:rFonts w:ascii="Times New Roman" w:hAnsi="Times New Roman" w:cs="Times New Roman"/>
          <w:sz w:val="28"/>
          <w:szCs w:val="28"/>
        </w:rPr>
        <w:t>субъектов бюджетного планирования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 xml:space="preserve"> по объему бюджетных ассигнований на реализацию муниципальных программ (на реализацию проектов </w:t>
      </w:r>
      <w:r w:rsidR="008A26B2" w:rsidRPr="006D3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программ) 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>в разрезе ответственных исполнителей и соисполнителей муниципальных программ (подпрограмм), муниципальных программ, не отнесенных в подпрограммы муниципальных программ и по объему бюджетных ассигнований на реализацию, не включенных в муниципальные программы направлений деятельности органов местного самоуправления (далее – непрограммные направления деятельности органов местного самоуправления);</w:t>
      </w:r>
    </w:p>
    <w:p w14:paraId="0EBA6598" w14:textId="255A7313" w:rsidR="008A26B2" w:rsidRPr="006D300C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>) одобряет перечень субсидий из местного бюджета юридическим лицам, предлагаемых к включению в проект решения Совета депутатов о местном бюджете (в случае принятия решения об их предоставлении);</w:t>
      </w:r>
    </w:p>
    <w:p w14:paraId="1FD831C4" w14:textId="551BAB5A" w:rsidR="008A26B2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8</w:t>
      </w:r>
      <w:r w:rsidR="008A26B2" w:rsidRPr="006D300C">
        <w:rPr>
          <w:rFonts w:ascii="Times New Roman" w:hAnsi="Times New Roman" w:cs="Times New Roman"/>
          <w:iCs/>
          <w:sz w:val="28"/>
          <w:szCs w:val="28"/>
        </w:rPr>
        <w:t>) одобряет проект решения Совета депутатов о местном бюджете и</w:t>
      </w:r>
      <w:r w:rsidR="008A26B2" w:rsidRPr="006D300C">
        <w:rPr>
          <w:rFonts w:ascii="Times New Roman" w:hAnsi="Times New Roman" w:cs="Times New Roman"/>
          <w:sz w:val="28"/>
          <w:szCs w:val="28"/>
        </w:rPr>
        <w:t xml:space="preserve"> представляемые вместе с ним документы и материалы для внесения в Совет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81FA6D" w14:textId="2B04F8AB" w:rsidR="004A6DB9" w:rsidRPr="006D300C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A6DB9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4A6DB9">
        <w:rPr>
          <w:rFonts w:ascii="Times New Roman" w:hAnsi="Times New Roman" w:cs="Times New Roman"/>
          <w:iCs/>
          <w:sz w:val="28"/>
          <w:szCs w:val="28"/>
        </w:rPr>
        <w:t>существляет</w:t>
      </w:r>
      <w:r w:rsidRPr="004A6DB9">
        <w:rPr>
          <w:rFonts w:ascii="Times New Roman" w:hAnsi="Times New Roman" w:cs="Times New Roman"/>
          <w:sz w:val="28"/>
          <w:szCs w:val="28"/>
        </w:rPr>
        <w:t xml:space="preserve"> иные бюджетные полномочия, установленные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DB9">
        <w:rPr>
          <w:rFonts w:ascii="Times New Roman" w:hAnsi="Times New Roman" w:cs="Times New Roman"/>
          <w:sz w:val="28"/>
          <w:szCs w:val="28"/>
        </w:rPr>
        <w:t xml:space="preserve"> правовыми актами города Москвы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DB9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9F2DC" w14:textId="0E1B77D0" w:rsidR="008A26B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0B1898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353F8B">
        <w:rPr>
          <w:rFonts w:ascii="Times New Roman" w:hAnsi="Times New Roman" w:cs="Times New Roman"/>
          <w:iCs/>
          <w:sz w:val="28"/>
          <w:szCs w:val="28"/>
        </w:rPr>
        <w:t>Г</w:t>
      </w:r>
      <w:r w:rsidRPr="007F6A4D">
        <w:rPr>
          <w:rFonts w:ascii="Times New Roman" w:hAnsi="Times New Roman" w:cs="Times New Roman"/>
          <w:sz w:val="28"/>
          <w:szCs w:val="28"/>
        </w:rPr>
        <w:t>лавн</w:t>
      </w:r>
      <w:r w:rsidR="00353F8B">
        <w:rPr>
          <w:rFonts w:ascii="Times New Roman" w:hAnsi="Times New Roman" w:cs="Times New Roman"/>
          <w:sz w:val="28"/>
          <w:szCs w:val="28"/>
        </w:rPr>
        <w:t>ый</w:t>
      </w:r>
      <w:r w:rsidRPr="007F6A4D">
        <w:rPr>
          <w:rFonts w:ascii="Times New Roman" w:hAnsi="Times New Roman" w:cs="Times New Roman"/>
          <w:sz w:val="28"/>
          <w:szCs w:val="28"/>
        </w:rPr>
        <w:t xml:space="preserve"> бухгалтер администрации</w:t>
      </w:r>
      <w:r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составление проекта местного бюджета</w:t>
      </w:r>
      <w:r w:rsidR="004A6DB9">
        <w:rPr>
          <w:rFonts w:ascii="Times New Roman" w:hAnsi="Times New Roman" w:cs="Times New Roman"/>
          <w:sz w:val="28"/>
          <w:szCs w:val="28"/>
        </w:rPr>
        <w:t>,</w:t>
      </w:r>
      <w:r w:rsidR="00353F8B" w:rsidRPr="00353F8B">
        <w:rPr>
          <w:rFonts w:ascii="Times New Roman" w:hAnsi="Times New Roman" w:cs="Times New Roman"/>
          <w:iCs/>
          <w:sz w:val="28"/>
          <w:szCs w:val="28"/>
        </w:rPr>
        <w:t xml:space="preserve"> разрабатывает</w:t>
      </w:r>
      <w:r w:rsidR="00353F8B" w:rsidRPr="007F6A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6DB9" w:rsidRPr="004A6DB9">
        <w:rPr>
          <w:rFonts w:ascii="Times New Roman" w:hAnsi="Times New Roman" w:cs="Times New Roman"/>
          <w:iCs/>
          <w:sz w:val="28"/>
          <w:szCs w:val="28"/>
        </w:rPr>
        <w:t xml:space="preserve">совместно с субъектами бюджетного планирования </w:t>
      </w:r>
      <w:r w:rsidR="00353F8B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353F8B" w:rsidRPr="007F6A4D">
        <w:rPr>
          <w:rFonts w:ascii="Times New Roman" w:hAnsi="Times New Roman" w:cs="Times New Roman"/>
          <w:iCs/>
          <w:sz w:val="28"/>
          <w:szCs w:val="28"/>
        </w:rPr>
        <w:t xml:space="preserve">представляет </w:t>
      </w:r>
      <w:r w:rsidR="00353F8B" w:rsidRPr="007F6A4D">
        <w:rPr>
          <w:rFonts w:ascii="Times New Roman" w:eastAsia="Calibri" w:hAnsi="Times New Roman"/>
          <w:iCs/>
          <w:sz w:val="28"/>
          <w:szCs w:val="28"/>
          <w:lang w:eastAsia="ru-RU"/>
        </w:rPr>
        <w:t>глав</w:t>
      </w:r>
      <w:r w:rsidR="004A6DB9">
        <w:rPr>
          <w:rFonts w:ascii="Times New Roman" w:eastAsia="Calibri" w:hAnsi="Times New Roman"/>
          <w:iCs/>
          <w:sz w:val="28"/>
          <w:szCs w:val="28"/>
          <w:lang w:eastAsia="ru-RU"/>
        </w:rPr>
        <w:t>е</w:t>
      </w:r>
      <w:r w:rsidR="00353F8B" w:rsidRPr="007F6A4D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администрации</w:t>
      </w:r>
      <w:r w:rsidRPr="007F6A4D">
        <w:rPr>
          <w:rFonts w:ascii="Times New Roman" w:hAnsi="Times New Roman" w:cs="Times New Roman"/>
          <w:sz w:val="28"/>
          <w:szCs w:val="28"/>
        </w:rPr>
        <w:t>:</w:t>
      </w:r>
    </w:p>
    <w:p w14:paraId="55C0F593" w14:textId="308977A5" w:rsidR="004A6DB9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8A26B2" w:rsidRPr="007F6A4D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6DB9">
        <w:rPr>
          <w:rFonts w:ascii="Times New Roman" w:hAnsi="Times New Roman" w:cs="Times New Roman"/>
          <w:iCs/>
          <w:sz w:val="28"/>
          <w:szCs w:val="28"/>
        </w:rPr>
        <w:t>проект решения о местном бюджете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6DB9">
        <w:rPr>
          <w:rFonts w:ascii="Times New Roman" w:hAnsi="Times New Roman" w:cs="Times New Roman"/>
          <w:iCs/>
          <w:sz w:val="28"/>
          <w:szCs w:val="28"/>
        </w:rPr>
        <w:t>представляемые вместе с ним документы и материалы для внесения в Совет депутатов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6E6C6C6" w14:textId="3BAB55F9" w:rsidR="008A26B2" w:rsidRPr="007F6A4D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8A26B2" w:rsidRPr="007F6A4D">
        <w:rPr>
          <w:rFonts w:ascii="Times New Roman" w:hAnsi="Times New Roman" w:cs="Times New Roman"/>
          <w:iCs/>
          <w:sz w:val="28"/>
          <w:szCs w:val="28"/>
        </w:rPr>
        <w:t xml:space="preserve">предварительные показатели основных характеристик местного бюджета, а также предложения по </w:t>
      </w:r>
      <w:r w:rsidR="008A26B2" w:rsidRPr="007F6A4D">
        <w:rPr>
          <w:rFonts w:ascii="Times New Roman" w:hAnsi="Times New Roman" w:cs="Times New Roman"/>
          <w:sz w:val="28"/>
          <w:szCs w:val="28"/>
        </w:rPr>
        <w:t xml:space="preserve">объему бюджетных ассигнований на исполнение расходных обязательств </w:t>
      </w:r>
      <w:r w:rsidR="008A26B2" w:rsidRPr="007F6A4D">
        <w:rPr>
          <w:rFonts w:ascii="Times New Roman" w:eastAsiaTheme="minorEastAsia" w:hAnsi="Times New Roman"/>
          <w:iCs/>
          <w:sz w:val="28"/>
          <w:szCs w:val="28"/>
          <w:lang w:eastAsia="ru-RU"/>
        </w:rPr>
        <w:t>муниципального округа</w:t>
      </w:r>
      <w:r w:rsidR="008A26B2" w:rsidRPr="007F6A4D">
        <w:rPr>
          <w:rFonts w:ascii="Times New Roman" w:hAnsi="Times New Roman" w:cs="Times New Roman"/>
          <w:iCs/>
          <w:sz w:val="28"/>
          <w:szCs w:val="28"/>
        </w:rPr>
        <w:t>;</w:t>
      </w:r>
    </w:p>
    <w:p w14:paraId="3E648680" w14:textId="6C2AAECF" w:rsidR="008A26B2" w:rsidRPr="007F6A4D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 и прогнозные показатели поступлений по источникам финансирования дефицита местного бюджета с приложением обоснований и расчетов;</w:t>
      </w:r>
    </w:p>
    <w:p w14:paraId="3188BDE8" w14:textId="44ED6EDF" w:rsidR="008A26B2" w:rsidRPr="007F6A4D" w:rsidRDefault="004A6DB9" w:rsidP="00CC6F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проект </w:t>
      </w:r>
      <w:r w:rsidR="008A26B2" w:rsidRPr="007F6A4D">
        <w:rPr>
          <w:rFonts w:ascii="Times New Roman" w:hAnsi="Times New Roman" w:cs="Times New Roman"/>
          <w:iCs/>
          <w:sz w:val="28"/>
          <w:szCs w:val="28"/>
        </w:rPr>
        <w:t xml:space="preserve">основных направлений </w:t>
      </w:r>
      <w:r w:rsidR="008A26B2" w:rsidRPr="007F6A4D"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бюджетной политики 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="008A26B2" w:rsidRPr="007F6A4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A26B2" w:rsidRPr="007F6A4D">
        <w:rPr>
          <w:rFonts w:ascii="Times New Roman" w:eastAsiaTheme="minorEastAsia" w:hAnsi="Times New Roman"/>
          <w:sz w:val="28"/>
          <w:szCs w:val="28"/>
          <w:lang w:eastAsia="ru-RU"/>
        </w:rPr>
        <w:t xml:space="preserve">и основных направлений налоговой политики 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округа;</w:t>
      </w:r>
    </w:p>
    <w:p w14:paraId="65EA4C37" w14:textId="54426887" w:rsidR="008A26B2" w:rsidRPr="007F6A4D" w:rsidRDefault="004A6DB9" w:rsidP="00CC6F8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основные параметры прогноза социально-экономического развития;</w:t>
      </w:r>
    </w:p>
    <w:p w14:paraId="687AB923" w14:textId="2A410BCC" w:rsidR="008A26B2" w:rsidRPr="007F6A4D" w:rsidRDefault="004A6DB9" w:rsidP="00CC6F8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353F8B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расходных обязательств на основе предложений</w:t>
      </w:r>
      <w:r w:rsidR="00353F8B" w:rsidRPr="007F6A4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53F8B" w:rsidRPr="007F6A4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субъектов бюджетного планирования</w:t>
      </w:r>
      <w:r w:rsidR="00353F8B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объемам бюджетных ассигнований (с приложением их обоснования) на исполнение расходных обязательств в разрезе муниципальных программ (проектов муниципальных программ) и непрограммных направлений деятельности органов местного самоуправления;</w:t>
      </w:r>
    </w:p>
    <w:p w14:paraId="471D67C7" w14:textId="4E10573D" w:rsidR="008A26B2" w:rsidRPr="007F6A4D" w:rsidRDefault="004A6DB9" w:rsidP="00CC6F8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353F8B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 объему бюджетных ассигнований на реализацию муниципальных программ (проектов муниципальных программ)</w:t>
      </w:r>
      <w:r w:rsidR="00353F8B" w:rsidRPr="00353F8B">
        <w:t xml:space="preserve"> </w:t>
      </w:r>
      <w:r w:rsidR="00353F8B" w:rsidRPr="00353F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их наличия</w:t>
      </w:r>
      <w:r w:rsidR="00353F8B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включающей перечень объектов и мероприятий, сроки их реализации, с распределением объема бюджетных ассигнований по муниципальным программам, подпрограммам, мероприятиям муниципальных программ, непрограммным направлениям деятельности органов местного самоуправления;</w:t>
      </w:r>
    </w:p>
    <w:p w14:paraId="4E2324FE" w14:textId="7D1D6084" w:rsidR="008A26B2" w:rsidRPr="007F6A4D" w:rsidRDefault="004A6DB9" w:rsidP="00CC6F8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353F8B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 распределению 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B7FA327" w14:textId="0A291B57" w:rsidR="004A6DB9" w:rsidRDefault="004A6DB9" w:rsidP="00CC6F8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Pr="004A6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методики и расчеты распределения межбюджетных трансфертов, планируемых к предоставлению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бюджета муниципального округа </w:t>
      </w:r>
      <w:r w:rsidRPr="004A6D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4A6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Москвы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4B65658" w14:textId="5AB8D0B3" w:rsidR="008A26B2" w:rsidRPr="00614E76" w:rsidRDefault="004A6DB9" w:rsidP="00CC6F81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A26B2" w:rsidRPr="007F6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614E7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иные расчеты и обоснования показателей и характеристик проекта местного бюджета.</w:t>
      </w:r>
    </w:p>
    <w:p w14:paraId="584B67D7" w14:textId="1E6FFB3B" w:rsidR="008A26B2" w:rsidRDefault="008A26B2" w:rsidP="00CC6F81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18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Глава а</w:t>
      </w:r>
      <w:r w:rsidRPr="002F067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F0679">
        <w:rPr>
          <w:rFonts w:ascii="Times New Roman" w:hAnsi="Times New Roman"/>
          <w:sz w:val="28"/>
          <w:szCs w:val="28"/>
        </w:rPr>
        <w:t xml:space="preserve"> вносит проект решения о местном бюджете на очередной финансовый год и плановый период на рассмотрение Совета депутатов </w:t>
      </w:r>
      <w:r w:rsidR="001A3EFC">
        <w:rPr>
          <w:rFonts w:ascii="Times New Roman" w:hAnsi="Times New Roman"/>
          <w:sz w:val="28"/>
          <w:szCs w:val="28"/>
        </w:rPr>
        <w:t xml:space="preserve">в первом чтении </w:t>
      </w:r>
      <w:r w:rsidRPr="002F0679">
        <w:rPr>
          <w:rFonts w:ascii="Times New Roman" w:hAnsi="Times New Roman"/>
          <w:sz w:val="28"/>
          <w:szCs w:val="28"/>
        </w:rPr>
        <w:t xml:space="preserve">не позднее 15 ноября текущего </w:t>
      </w:r>
      <w:r>
        <w:rPr>
          <w:rFonts w:ascii="Times New Roman" w:hAnsi="Times New Roman"/>
          <w:sz w:val="28"/>
          <w:szCs w:val="28"/>
        </w:rPr>
        <w:t xml:space="preserve">финансового </w:t>
      </w:r>
      <w:r w:rsidRPr="002F067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14:paraId="339AA99E" w14:textId="7B7B9577" w:rsidR="00614E76" w:rsidRPr="00614E76" w:rsidRDefault="00614E76" w:rsidP="00CC6F81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0FFAE9EE" w14:textId="77777777" w:rsidR="00CA6DD7" w:rsidRDefault="00CA6DD7" w:rsidP="00CC6F81">
      <w:pPr>
        <w:ind w:left="-142" w:firstLine="142"/>
      </w:pPr>
    </w:p>
    <w:sectPr w:rsidR="00CA6DD7" w:rsidSect="00520FBC">
      <w:pgSz w:w="11906" w:h="16838"/>
      <w:pgMar w:top="113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EAFB" w14:textId="77777777" w:rsidR="002A46D8" w:rsidRDefault="002A46D8">
      <w:pPr>
        <w:spacing w:after="0" w:line="240" w:lineRule="auto"/>
      </w:pPr>
      <w:r>
        <w:separator/>
      </w:r>
    </w:p>
  </w:endnote>
  <w:endnote w:type="continuationSeparator" w:id="0">
    <w:p w14:paraId="6853251A" w14:textId="77777777" w:rsidR="002A46D8" w:rsidRDefault="002A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AD46" w14:textId="77777777" w:rsidR="002A46D8" w:rsidRDefault="002A46D8">
      <w:pPr>
        <w:spacing w:after="0" w:line="240" w:lineRule="auto"/>
      </w:pPr>
      <w:r>
        <w:separator/>
      </w:r>
    </w:p>
  </w:footnote>
  <w:footnote w:type="continuationSeparator" w:id="0">
    <w:p w14:paraId="4352CB29" w14:textId="77777777" w:rsidR="002A46D8" w:rsidRDefault="002A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7B4B" w14:textId="77777777" w:rsidR="001A3EFC" w:rsidRDefault="001A3EFC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531343"/>
      <w:docPartObj>
        <w:docPartGallery w:val="Page Numbers (Top of Page)"/>
        <w:docPartUnique/>
      </w:docPartObj>
    </w:sdtPr>
    <w:sdtEndPr/>
    <w:sdtContent>
      <w:p w14:paraId="70785BB2" w14:textId="2B127514" w:rsidR="00520FBC" w:rsidRDefault="00520F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51D3E" w14:textId="77777777" w:rsidR="00520FBC" w:rsidRDefault="00520F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0FCC"/>
    <w:multiLevelType w:val="hybridMultilevel"/>
    <w:tmpl w:val="8BE0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346F"/>
    <w:multiLevelType w:val="hybridMultilevel"/>
    <w:tmpl w:val="74AA436A"/>
    <w:lvl w:ilvl="0" w:tplc="B26EC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B63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413834">
    <w:abstractNumId w:val="0"/>
  </w:num>
  <w:num w:numId="2" w16cid:durableId="60031455">
    <w:abstractNumId w:val="2"/>
  </w:num>
  <w:num w:numId="3" w16cid:durableId="16124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D8"/>
    <w:rsid w:val="00001398"/>
    <w:rsid w:val="00090735"/>
    <w:rsid w:val="000B1898"/>
    <w:rsid w:val="000F7068"/>
    <w:rsid w:val="0010736C"/>
    <w:rsid w:val="00182ED5"/>
    <w:rsid w:val="001A3EFC"/>
    <w:rsid w:val="001A517B"/>
    <w:rsid w:val="00232DCC"/>
    <w:rsid w:val="00257060"/>
    <w:rsid w:val="002A46D8"/>
    <w:rsid w:val="002B2EA7"/>
    <w:rsid w:val="002E0FAB"/>
    <w:rsid w:val="00353F8B"/>
    <w:rsid w:val="003C5E8F"/>
    <w:rsid w:val="003E576A"/>
    <w:rsid w:val="00424F9C"/>
    <w:rsid w:val="004A6DB9"/>
    <w:rsid w:val="00520FBC"/>
    <w:rsid w:val="005B2963"/>
    <w:rsid w:val="00614E76"/>
    <w:rsid w:val="00640D5D"/>
    <w:rsid w:val="006669B3"/>
    <w:rsid w:val="006C2081"/>
    <w:rsid w:val="006F23D9"/>
    <w:rsid w:val="00823C5E"/>
    <w:rsid w:val="008A26B2"/>
    <w:rsid w:val="009D6337"/>
    <w:rsid w:val="00AD4577"/>
    <w:rsid w:val="00C746E7"/>
    <w:rsid w:val="00CA6DD7"/>
    <w:rsid w:val="00CC1C00"/>
    <w:rsid w:val="00CC6AAF"/>
    <w:rsid w:val="00CC6F81"/>
    <w:rsid w:val="00D93231"/>
    <w:rsid w:val="00E373FA"/>
    <w:rsid w:val="00EC49D8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19E"/>
  <w15:chartTrackingRefBased/>
  <w15:docId w15:val="{14794C71-DD54-417E-82FC-6CC7AEA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B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4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9D8"/>
    <w:rPr>
      <w:b/>
      <w:bCs/>
      <w:smallCaps/>
      <w:color w:val="2F5496" w:themeColor="accent1" w:themeShade="BF"/>
      <w:spacing w:val="5"/>
    </w:rPr>
  </w:style>
  <w:style w:type="paragraph" w:customStyle="1" w:styleId="ac">
    <w:name w:val="Верхний колонтитул слева"/>
    <w:basedOn w:val="a"/>
    <w:rsid w:val="008A26B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52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0FBC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52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0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18</cp:revision>
  <cp:lastPrinted>2025-04-17T13:42:00Z</cp:lastPrinted>
  <dcterms:created xsi:type="dcterms:W3CDTF">2025-04-11T12:19:00Z</dcterms:created>
  <dcterms:modified xsi:type="dcterms:W3CDTF">2025-04-17T14:33:00Z</dcterms:modified>
</cp:coreProperties>
</file>