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11AA13" w14:textId="77777777" w:rsidR="00000819" w:rsidRPr="00000819" w:rsidRDefault="00000819" w:rsidP="00000819">
      <w:pPr>
        <w:tabs>
          <w:tab w:val="left" w:pos="709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000819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ПРОЕКТ</w:t>
      </w:r>
    </w:p>
    <w:p w14:paraId="52B67EDB" w14:textId="77777777" w:rsidR="00000819" w:rsidRPr="00000819" w:rsidRDefault="00000819" w:rsidP="00000819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000819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ПОВЕСТКА</w:t>
      </w:r>
    </w:p>
    <w:p w14:paraId="3E2D7D3D" w14:textId="53E990ED" w:rsidR="00000819" w:rsidRPr="00000819" w:rsidRDefault="001628C9" w:rsidP="00000819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внеочередного</w:t>
      </w:r>
      <w:r w:rsidR="00000819" w:rsidRPr="00000819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заседания Совета депутатов </w:t>
      </w:r>
    </w:p>
    <w:p w14:paraId="722A534A" w14:textId="77777777" w:rsidR="00000819" w:rsidRPr="00000819" w:rsidRDefault="00000819" w:rsidP="00000819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000819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внутригородского муниципального образования – муниципального округа Ломоносовский в городе Москве</w:t>
      </w:r>
    </w:p>
    <w:p w14:paraId="5CCA3EAF" w14:textId="77777777" w:rsidR="00000819" w:rsidRPr="00000819" w:rsidRDefault="00000819" w:rsidP="00000819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0081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созыв 2022–2027 гг. </w:t>
      </w:r>
    </w:p>
    <w:p w14:paraId="55D3A2B4" w14:textId="77777777" w:rsidR="00000819" w:rsidRPr="00000819" w:rsidRDefault="00000819" w:rsidP="00000819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3315B925" w14:textId="787F3C88" w:rsidR="00000819" w:rsidRPr="00000819" w:rsidRDefault="00000819" w:rsidP="00000819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000819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город Москва</w:t>
      </w:r>
      <w:r w:rsidRPr="00000819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ab/>
      </w:r>
      <w:r w:rsidRPr="00000819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ab/>
      </w:r>
      <w:r w:rsidRPr="00000819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ab/>
      </w:r>
      <w:r w:rsidRPr="00000819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ab/>
      </w:r>
      <w:r w:rsidRPr="00000819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ab/>
      </w:r>
      <w:r w:rsidRPr="00000819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ab/>
      </w:r>
      <w:r w:rsidRPr="00000819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ab/>
      </w:r>
      <w:r w:rsidRPr="00000819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ab/>
        <w:t>18 апреля 2025 год</w:t>
      </w:r>
    </w:p>
    <w:p w14:paraId="636C8D8A" w14:textId="3B3B3BA4" w:rsidR="00000819" w:rsidRPr="00000819" w:rsidRDefault="00000819" w:rsidP="00000819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000819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проспект Вернадского дом 33 корпус 1</w:t>
      </w:r>
      <w:r w:rsidRPr="00000819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ab/>
      </w:r>
      <w:r w:rsidRPr="00000819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ab/>
      </w:r>
      <w:r w:rsidRPr="00000819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ab/>
      </w:r>
      <w:r w:rsidRPr="00000819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ab/>
        <w:t>10.00 ч.</w:t>
      </w:r>
    </w:p>
    <w:p w14:paraId="606B4769" w14:textId="77777777" w:rsidR="00000819" w:rsidRPr="00000819" w:rsidRDefault="00000819" w:rsidP="00000819">
      <w:pPr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</w:p>
    <w:p w14:paraId="16C80DA6" w14:textId="77777777" w:rsidR="00000819" w:rsidRPr="00000819" w:rsidRDefault="00000819" w:rsidP="00000819">
      <w:pPr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</w:p>
    <w:p w14:paraId="516434AC" w14:textId="635391A5" w:rsidR="00000819" w:rsidRPr="00000819" w:rsidRDefault="00000819" w:rsidP="00000819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000819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Рассмотрение </w:t>
      </w:r>
      <w:r w:rsidRPr="0000081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предложения </w:t>
      </w:r>
      <w:r w:rsidRPr="0000081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Департамента транспорта и развития дорожно-транспортной инфраструктуры города Москвы об организации зоны платного парковочного пространства на участках улично-дорожной сети Ломоносовского района города Москвы</w:t>
      </w:r>
      <w:r w:rsidRPr="00000819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.</w:t>
      </w:r>
    </w:p>
    <w:p w14:paraId="742167D1" w14:textId="77777777" w:rsidR="000E597F" w:rsidRDefault="000E597F"/>
    <w:p w14:paraId="0E54F5CD" w14:textId="77777777" w:rsidR="00A22A87" w:rsidRDefault="00A22A87"/>
    <w:p w14:paraId="38256E55" w14:textId="77777777" w:rsidR="00A22A87" w:rsidRPr="00B37BFD" w:rsidRDefault="00A22A87" w:rsidP="00A22A8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7BFD">
        <w:rPr>
          <w:rFonts w:ascii="Times New Roman" w:hAnsi="Times New Roman" w:cs="Times New Roman"/>
          <w:b/>
          <w:sz w:val="28"/>
          <w:szCs w:val="28"/>
        </w:rPr>
        <w:t xml:space="preserve">Глава муниципального </w:t>
      </w:r>
    </w:p>
    <w:p w14:paraId="0F067A10" w14:textId="77777777" w:rsidR="00A22A87" w:rsidRDefault="00A22A87" w:rsidP="00A22A8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7BFD">
        <w:rPr>
          <w:rFonts w:ascii="Times New Roman" w:hAnsi="Times New Roman" w:cs="Times New Roman"/>
          <w:b/>
          <w:sz w:val="28"/>
          <w:szCs w:val="28"/>
        </w:rPr>
        <w:t>округа Ломоносовский</w:t>
      </w:r>
    </w:p>
    <w:p w14:paraId="068580B9" w14:textId="77777777" w:rsidR="00A22A87" w:rsidRPr="00B37BFD" w:rsidRDefault="00A22A87" w:rsidP="00A22A8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городе Москве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B37BFD">
        <w:rPr>
          <w:rFonts w:ascii="Times New Roman" w:hAnsi="Times New Roman" w:cs="Times New Roman"/>
          <w:b/>
          <w:sz w:val="28"/>
          <w:szCs w:val="28"/>
        </w:rPr>
        <w:t>Ю.В. Куземина</w:t>
      </w:r>
    </w:p>
    <w:p w14:paraId="32851FE5" w14:textId="77777777" w:rsidR="00A22A87" w:rsidRDefault="00A22A87"/>
    <w:sectPr w:rsidR="00A22A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076AD6"/>
    <w:multiLevelType w:val="hybridMultilevel"/>
    <w:tmpl w:val="8BE0896A"/>
    <w:lvl w:ilvl="0" w:tplc="AB8A6BD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9194416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819"/>
    <w:rsid w:val="00000819"/>
    <w:rsid w:val="000B3C3F"/>
    <w:rsid w:val="000E597F"/>
    <w:rsid w:val="001628C9"/>
    <w:rsid w:val="006F59A7"/>
    <w:rsid w:val="00A22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5C490"/>
  <w15:chartTrackingRefBased/>
  <w15:docId w15:val="{F0BD06E9-D704-4C6E-8EAC-68A24CC33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0081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08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081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081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081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081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081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081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081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008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008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0081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00819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00819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0081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0081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0081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0081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0081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0008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081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00081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008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0081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00081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000819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008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000819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0008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Муниципального Округа Администрация</dc:creator>
  <cp:keywords/>
  <dc:description/>
  <cp:lastModifiedBy>Муниципального Округа Администрация</cp:lastModifiedBy>
  <cp:revision>2</cp:revision>
  <dcterms:created xsi:type="dcterms:W3CDTF">2025-04-17T08:52:00Z</dcterms:created>
  <dcterms:modified xsi:type="dcterms:W3CDTF">2025-04-17T08:52:00Z</dcterms:modified>
</cp:coreProperties>
</file>