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C5E6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8E1CA58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BC7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791C57E0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A7BC7">
        <w:rPr>
          <w:rFonts w:ascii="Times New Roman" w:hAnsi="Times New Roman"/>
          <w:b/>
          <w:bCs/>
          <w:iCs/>
          <w:sz w:val="28"/>
          <w:szCs w:val="28"/>
        </w:rPr>
        <w:t>муниципального округа</w:t>
      </w:r>
      <w:r w:rsidRPr="004A7BC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A7BC7">
        <w:rPr>
          <w:rFonts w:ascii="Times New Roman" w:hAnsi="Times New Roman"/>
          <w:b/>
          <w:bCs/>
          <w:iCs/>
          <w:sz w:val="28"/>
          <w:szCs w:val="28"/>
        </w:rPr>
        <w:t>Ломоносовский</w:t>
      </w:r>
    </w:p>
    <w:p w14:paraId="4F641845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в городе Москве</w:t>
      </w:r>
    </w:p>
    <w:p w14:paraId="4E03FE7C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46B8B6" w14:textId="77777777" w:rsidR="00332E08" w:rsidRPr="004A7BC7" w:rsidRDefault="00332E08" w:rsidP="00332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BC7">
        <w:rPr>
          <w:rFonts w:ascii="Times New Roman" w:hAnsi="Times New Roman"/>
          <w:b/>
          <w:sz w:val="28"/>
          <w:szCs w:val="28"/>
        </w:rPr>
        <w:t>РЕШЕНИЕ</w:t>
      </w:r>
    </w:p>
    <w:p w14:paraId="5628D38A" w14:textId="77777777" w:rsidR="00332E08" w:rsidRPr="003A326F" w:rsidRDefault="00332E08" w:rsidP="00332E08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484286" w14:textId="77777777" w:rsidR="00332E08" w:rsidRPr="00DB0E9B" w:rsidRDefault="00332E08" w:rsidP="00332E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A2D1660" w14:textId="77777777" w:rsidR="00332E08" w:rsidRPr="001E2745" w:rsidRDefault="00332E08" w:rsidP="00332E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марта 2025 года   № 48/3</w:t>
      </w:r>
    </w:p>
    <w:p w14:paraId="1EC038EB" w14:textId="77777777" w:rsidR="00332E08" w:rsidRPr="000B0AD8" w:rsidRDefault="00332E08" w:rsidP="00332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4F545341" w14:textId="77777777" w:rsidR="00332E08" w:rsidRPr="0006034B" w:rsidRDefault="00332E08" w:rsidP="00332E08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О внесении изменений в решение Совета депутатов муниципального округа Ломоносовский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в городе Москве 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от 2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 декабря 2024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45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>/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2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«</w:t>
      </w:r>
      <w:r w:rsidRPr="003229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 дополнительных мероприятиях по социально-экономическому развитию Ломоносовского района в 2024 году за счет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экономии</w:t>
      </w:r>
      <w:r w:rsidRPr="0032293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средств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предыдущего периода</w:t>
      </w:r>
      <w:r w:rsidRPr="000B0AD8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» </w:t>
      </w:r>
    </w:p>
    <w:p w14:paraId="710AD42E" w14:textId="77777777" w:rsidR="00332E08" w:rsidRPr="000B0AD8" w:rsidRDefault="00332E08" w:rsidP="00332E08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477AD44F" w14:textId="77777777" w:rsidR="00332E08" w:rsidRPr="00AF54AC" w:rsidRDefault="00332E08" w:rsidP="00332E08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0A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а также принимая во внимание согласование проекта решения главой управы Ломоносовского района города Москвы, </w:t>
      </w:r>
      <w:r w:rsidRPr="00AF54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муниципального округа Ломоносовский в городе Москве решил: </w:t>
      </w:r>
    </w:p>
    <w:p w14:paraId="4E2FAE3E" w14:textId="77777777" w:rsidR="00332E08" w:rsidRPr="00AF54AC" w:rsidRDefault="00332E08" w:rsidP="00332E08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163C6EAC" w14:textId="77777777" w:rsidR="00332E08" w:rsidRPr="0006034B" w:rsidRDefault="00332E08" w:rsidP="00332E08">
      <w:pPr>
        <w:pStyle w:val="a7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034B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Внести изменения в решение Совета депутатов муниципального округа Ломоносовский в городе Москве от 24 декабря 2024 года № 45/2 «О дополнительных мероприятиях по социально-экономическому развитию Ломоносовского района в 2024 году за счет экономии средств предыдущего периода» </w:t>
      </w:r>
      <w:r w:rsidRPr="0006034B">
        <w:rPr>
          <w:rFonts w:ascii="Times New Roman" w:hAnsi="Times New Roman" w:cs="Times New Roman"/>
          <w:sz w:val="28"/>
          <w:szCs w:val="28"/>
        </w:rPr>
        <w:t xml:space="preserve">изложив приложение к решению согласно приложению к настоящему решению. </w:t>
      </w:r>
    </w:p>
    <w:p w14:paraId="276E7069" w14:textId="77777777" w:rsidR="00332E08" w:rsidRPr="000B0AD8" w:rsidRDefault="00332E08" w:rsidP="00332E08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hAnsi="Times New Roman" w:cs="Times New Roman"/>
          <w:sz w:val="28"/>
          <w:szCs w:val="28"/>
        </w:rPr>
        <w:t>Главе управы Ломоносовского района Юго-Западного административного округа города Москвы обеспечить реализацию дополнительных мероприятий, указанных в пункте 1 настоящего решения за счет средств, выделенных на социально–экономическое развитие района</w:t>
      </w:r>
      <w:r w:rsidRPr="000B0AD8">
        <w:rPr>
          <w:rFonts w:ascii="Times New Roman" w:eastAsia="Times New Roman" w:hAnsi="Times New Roman" w:cs="Times New Roman"/>
          <w:sz w:val="28"/>
        </w:rPr>
        <w:t>.</w:t>
      </w:r>
    </w:p>
    <w:p w14:paraId="52DB4143" w14:textId="77777777" w:rsidR="00332E08" w:rsidRPr="000B0AD8" w:rsidRDefault="00332E08" w:rsidP="00332E08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</w:rPr>
      </w:pPr>
      <w:r w:rsidRPr="000B0AD8">
        <w:rPr>
          <w:rFonts w:ascii="Times New Roman" w:eastAsia="Times New Roman" w:hAnsi="Times New Roman" w:cs="Times New Roman"/>
          <w:sz w:val="28"/>
        </w:rPr>
        <w:t>Направить настоящее решение в Департамент территориальных органов исполнительной власти города Москвы, префектуру Юго-Западного административного округа города Москвы, управу Ломоносовского района города Москвы в течение 3 рабочих дней после принятия настоящего решения.</w:t>
      </w:r>
    </w:p>
    <w:p w14:paraId="40638E5E" w14:textId="77777777" w:rsidR="00332E08" w:rsidRPr="00912104" w:rsidRDefault="00332E08" w:rsidP="00332E0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0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597C9F" w14:textId="77777777" w:rsidR="00332E08" w:rsidRPr="000B0AD8" w:rsidRDefault="00332E08" w:rsidP="00332E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0EBCBF" w14:textId="77777777" w:rsidR="00332E08" w:rsidRPr="000B0AD8" w:rsidRDefault="00332E08" w:rsidP="00332E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3A6BD530" w14:textId="77777777" w:rsidR="00332E08" w:rsidRDefault="00332E08" w:rsidP="00332E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AD8">
        <w:rPr>
          <w:rFonts w:ascii="Times New Roman" w:hAnsi="Times New Roman" w:cs="Times New Roman"/>
          <w:b/>
          <w:sz w:val="28"/>
          <w:szCs w:val="28"/>
        </w:rPr>
        <w:t>округа Ломоносовский</w:t>
      </w:r>
    </w:p>
    <w:p w14:paraId="55DE5832" w14:textId="77777777" w:rsidR="00332E08" w:rsidRPr="000B0AD8" w:rsidRDefault="00332E08" w:rsidP="00332E0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0AD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Ю.В. Куземина </w:t>
      </w:r>
    </w:p>
    <w:p w14:paraId="4DEA5420" w14:textId="77777777" w:rsidR="00332E08" w:rsidRDefault="00332E08" w:rsidP="00332E08">
      <w:pPr>
        <w:rPr>
          <w:rFonts w:ascii="Times New Roman" w:hAnsi="Times New Roman" w:cs="Times New Roman"/>
        </w:rPr>
      </w:pPr>
    </w:p>
    <w:p w14:paraId="31AA20EC" w14:textId="77777777" w:rsidR="00332E08" w:rsidRDefault="00332E08" w:rsidP="00332E08">
      <w:pPr>
        <w:rPr>
          <w:rFonts w:ascii="Times New Roman" w:hAnsi="Times New Roman" w:cs="Times New Roman"/>
        </w:rPr>
        <w:sectPr w:rsidR="00332E08" w:rsidSect="00332E08">
          <w:headerReference w:type="default" r:id="rId5"/>
          <w:pgSz w:w="11906" w:h="16838"/>
          <w:pgMar w:top="993" w:right="566" w:bottom="1134" w:left="1134" w:header="510" w:footer="708" w:gutter="0"/>
          <w:cols w:space="708"/>
          <w:titlePg/>
          <w:docGrid w:linePitch="360"/>
        </w:sectPr>
      </w:pPr>
    </w:p>
    <w:p w14:paraId="66BDDAA5" w14:textId="77777777" w:rsidR="00332E08" w:rsidRPr="00B35E6B" w:rsidRDefault="00332E08" w:rsidP="00332E08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14:paraId="1C79CEC6" w14:textId="77777777" w:rsidR="00332E08" w:rsidRPr="00B35E6B" w:rsidRDefault="00332E08" w:rsidP="00332E0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внутригородского муниципального образования – </w:t>
      </w:r>
      <w:r w:rsidRPr="00B35E6B">
        <w:rPr>
          <w:rFonts w:ascii="Times New Roman" w:hAnsi="Times New Roman" w:cs="Times New Roman"/>
          <w:sz w:val="24"/>
          <w:szCs w:val="24"/>
        </w:rPr>
        <w:t xml:space="preserve">муниципального округа Ломоносовский </w:t>
      </w:r>
      <w:r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14:paraId="07FE4BD0" w14:textId="77777777" w:rsidR="00332E08" w:rsidRPr="00B35E6B" w:rsidRDefault="00332E08" w:rsidP="00332E0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35E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 марта 2025</w:t>
      </w:r>
      <w:r w:rsidRPr="00B35E6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48/3</w:t>
      </w:r>
    </w:p>
    <w:p w14:paraId="41AF21C9" w14:textId="77777777" w:rsidR="00332E08" w:rsidRPr="001C5779" w:rsidRDefault="00332E08" w:rsidP="00332E0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AFF0D6" w14:textId="77777777" w:rsidR="00332E08" w:rsidRPr="00B058D7" w:rsidRDefault="00332E08" w:rsidP="00332E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58D7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мероприятия по социально-экономическому развитию Ломоносовского района в 2024 году </w:t>
      </w:r>
      <w:bookmarkStart w:id="0" w:name="_Hlk171092146"/>
      <w:r w:rsidRPr="00B058D7">
        <w:rPr>
          <w:rFonts w:ascii="Times New Roman" w:eastAsia="Calibri" w:hAnsi="Times New Roman" w:cs="Times New Roman"/>
          <w:b/>
          <w:sz w:val="24"/>
          <w:szCs w:val="24"/>
        </w:rPr>
        <w:t>за счет экономии средств предыдущего периода</w:t>
      </w:r>
      <w:bookmarkEnd w:id="0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839"/>
        <w:gridCol w:w="487"/>
        <w:gridCol w:w="1575"/>
        <w:gridCol w:w="858"/>
        <w:gridCol w:w="604"/>
        <w:gridCol w:w="579"/>
        <w:gridCol w:w="811"/>
        <w:gridCol w:w="12"/>
        <w:gridCol w:w="1547"/>
      </w:tblGrid>
      <w:tr w:rsidR="00332E08" w:rsidRPr="00B058D7" w14:paraId="7EE0EF25" w14:textId="77777777" w:rsidTr="005E7BD2">
        <w:trPr>
          <w:trHeight w:val="345"/>
        </w:trPr>
        <w:tc>
          <w:tcPr>
            <w:tcW w:w="719" w:type="dxa"/>
            <w:vMerge w:val="restart"/>
            <w:shd w:val="clear" w:color="auto" w:fill="auto"/>
            <w:hideMark/>
          </w:tcPr>
          <w:p w14:paraId="56B73342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hideMark/>
          </w:tcPr>
          <w:p w14:paraId="4D364C02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370ECB2F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11" w:type="dxa"/>
            <w:gridSpan w:val="6"/>
            <w:shd w:val="clear" w:color="auto" w:fill="auto"/>
            <w:hideMark/>
          </w:tcPr>
          <w:p w14:paraId="4D95977A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 объемы запланированных работ</w:t>
            </w:r>
          </w:p>
        </w:tc>
      </w:tr>
      <w:tr w:rsidR="00332E08" w:rsidRPr="00B058D7" w14:paraId="49F78B0E" w14:textId="77777777" w:rsidTr="005E7BD2">
        <w:trPr>
          <w:trHeight w:val="645"/>
        </w:trPr>
        <w:tc>
          <w:tcPr>
            <w:tcW w:w="719" w:type="dxa"/>
            <w:vMerge/>
            <w:shd w:val="clear" w:color="auto" w:fill="auto"/>
            <w:hideMark/>
          </w:tcPr>
          <w:p w14:paraId="164357C1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308A3D96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 w:val="restart"/>
            <w:shd w:val="clear" w:color="auto" w:fill="auto"/>
            <w:hideMark/>
          </w:tcPr>
          <w:p w14:paraId="42697F5B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  <w:hideMark/>
          </w:tcPr>
          <w:p w14:paraId="6447940F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Нат. показатель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hideMark/>
          </w:tcPr>
          <w:p w14:paraId="2907E0A9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547" w:type="dxa"/>
            <w:vMerge w:val="restart"/>
            <w:shd w:val="clear" w:color="auto" w:fill="auto"/>
            <w:hideMark/>
          </w:tcPr>
          <w:p w14:paraId="2E428BBD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Стоимость работ в руб.</w:t>
            </w:r>
          </w:p>
        </w:tc>
      </w:tr>
      <w:tr w:rsidR="00332E08" w:rsidRPr="00B058D7" w14:paraId="23AA4334" w14:textId="77777777" w:rsidTr="005E7BD2">
        <w:trPr>
          <w:trHeight w:val="476"/>
        </w:trPr>
        <w:tc>
          <w:tcPr>
            <w:tcW w:w="719" w:type="dxa"/>
            <w:vMerge/>
            <w:shd w:val="clear" w:color="auto" w:fill="auto"/>
            <w:hideMark/>
          </w:tcPr>
          <w:p w14:paraId="389E772C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  <w:hideMark/>
          </w:tcPr>
          <w:p w14:paraId="324E99B8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  <w:shd w:val="clear" w:color="auto" w:fill="auto"/>
            <w:hideMark/>
          </w:tcPr>
          <w:p w14:paraId="0C6BED4E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  <w:hideMark/>
          </w:tcPr>
          <w:p w14:paraId="237B8B6D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Merge/>
            <w:shd w:val="clear" w:color="auto" w:fill="auto"/>
            <w:hideMark/>
          </w:tcPr>
          <w:p w14:paraId="55A09004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  <w:hideMark/>
          </w:tcPr>
          <w:p w14:paraId="0BC1C4DF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E08" w:rsidRPr="00B058D7" w14:paraId="495FB859" w14:textId="77777777" w:rsidTr="005E7BD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55E0F177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hideMark/>
          </w:tcPr>
          <w:p w14:paraId="319C3853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2" w:type="dxa"/>
            <w:gridSpan w:val="2"/>
            <w:shd w:val="clear" w:color="auto" w:fill="auto"/>
            <w:hideMark/>
          </w:tcPr>
          <w:p w14:paraId="512996AD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</w:t>
            </w:r>
          </w:p>
        </w:tc>
        <w:tc>
          <w:tcPr>
            <w:tcW w:w="1462" w:type="dxa"/>
            <w:gridSpan w:val="2"/>
            <w:shd w:val="clear" w:color="auto" w:fill="auto"/>
            <w:hideMark/>
          </w:tcPr>
          <w:p w14:paraId="43865279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2" w:type="dxa"/>
            <w:gridSpan w:val="3"/>
            <w:shd w:val="clear" w:color="auto" w:fill="auto"/>
            <w:hideMark/>
          </w:tcPr>
          <w:p w14:paraId="1316CDD1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7" w:type="dxa"/>
            <w:shd w:val="clear" w:color="auto" w:fill="auto"/>
            <w:hideMark/>
          </w:tcPr>
          <w:p w14:paraId="6CE286F1" w14:textId="77777777" w:rsidR="00332E08" w:rsidRPr="00B058D7" w:rsidRDefault="00332E08" w:rsidP="005E7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32E08" w:rsidRPr="00B058D7" w14:paraId="4E70296F" w14:textId="77777777" w:rsidTr="005E7BD2">
        <w:trPr>
          <w:trHeight w:val="525"/>
        </w:trPr>
        <w:tc>
          <w:tcPr>
            <w:tcW w:w="719" w:type="dxa"/>
            <w:shd w:val="clear" w:color="auto" w:fill="auto"/>
            <w:hideMark/>
          </w:tcPr>
          <w:p w14:paraId="782FFE47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43AE2BA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Ремонт квартир льготных категорий населения,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4218DA01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32E08" w:rsidRPr="00B058D7" w14:paraId="071DC8FB" w14:textId="77777777" w:rsidTr="005E7BD2">
        <w:trPr>
          <w:trHeight w:val="660"/>
        </w:trPr>
        <w:tc>
          <w:tcPr>
            <w:tcW w:w="719" w:type="dxa"/>
            <w:shd w:val="clear" w:color="auto" w:fill="auto"/>
            <w:hideMark/>
          </w:tcPr>
          <w:p w14:paraId="3FF275B2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5399F67E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Оказание адресной материальной помощи льготным категориям граждан, проживающим на территории района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54922EE4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32E08" w:rsidRPr="00B058D7" w14:paraId="0A9530C9" w14:textId="77777777" w:rsidTr="005E7BD2">
        <w:trPr>
          <w:trHeight w:val="477"/>
        </w:trPr>
        <w:tc>
          <w:tcPr>
            <w:tcW w:w="719" w:type="dxa"/>
            <w:shd w:val="clear" w:color="auto" w:fill="auto"/>
            <w:hideMark/>
          </w:tcPr>
          <w:p w14:paraId="1CB40B18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21A5D41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общего пользования,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8784FAC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44FFE55A" w14:textId="77777777" w:rsidTr="005E7BD2">
        <w:trPr>
          <w:trHeight w:val="720"/>
        </w:trPr>
        <w:tc>
          <w:tcPr>
            <w:tcW w:w="719" w:type="dxa"/>
            <w:shd w:val="clear" w:color="auto" w:fill="auto"/>
          </w:tcPr>
          <w:p w14:paraId="187D4472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7753" w:type="dxa"/>
            <w:gridSpan w:val="7"/>
            <w:shd w:val="clear" w:color="auto" w:fill="auto"/>
          </w:tcPr>
          <w:p w14:paraId="18B79073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дворовые территории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2D46BF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E08" w:rsidRPr="00B058D7" w14:paraId="0DC12817" w14:textId="77777777" w:rsidTr="005E7BD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280E90FA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3.1.1</w:t>
            </w:r>
          </w:p>
        </w:tc>
        <w:tc>
          <w:tcPr>
            <w:tcW w:w="3326" w:type="dxa"/>
            <w:gridSpan w:val="2"/>
            <w:shd w:val="clear" w:color="auto" w:fill="auto"/>
            <w:hideMark/>
          </w:tcPr>
          <w:p w14:paraId="51DC9425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Территория района Ломоносовский</w:t>
            </w:r>
          </w:p>
        </w:tc>
        <w:tc>
          <w:tcPr>
            <w:tcW w:w="2433" w:type="dxa"/>
            <w:gridSpan w:val="2"/>
            <w:shd w:val="clear" w:color="auto" w:fill="auto"/>
            <w:hideMark/>
          </w:tcPr>
          <w:p w14:paraId="162C3AAB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</w:t>
            </w: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форм (урны для мусора с крышей)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благоустройства дворовых территорий</w:t>
            </w:r>
          </w:p>
        </w:tc>
        <w:tc>
          <w:tcPr>
            <w:tcW w:w="1183" w:type="dxa"/>
            <w:gridSpan w:val="2"/>
            <w:shd w:val="clear" w:color="auto" w:fill="auto"/>
            <w:hideMark/>
          </w:tcPr>
          <w:p w14:paraId="39D362D3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11" w:type="dxa"/>
            <w:shd w:val="clear" w:color="auto" w:fill="auto"/>
            <w:hideMark/>
          </w:tcPr>
          <w:p w14:paraId="7D831509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8CAF90D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317 554,92</w:t>
            </w:r>
          </w:p>
        </w:tc>
      </w:tr>
      <w:tr w:rsidR="00332E08" w:rsidRPr="00B058D7" w14:paraId="48DDBBCD" w14:textId="77777777" w:rsidTr="005E7BD2">
        <w:trPr>
          <w:trHeight w:val="423"/>
        </w:trPr>
        <w:tc>
          <w:tcPr>
            <w:tcW w:w="719" w:type="dxa"/>
            <w:shd w:val="clear" w:color="auto" w:fill="auto"/>
            <w:hideMark/>
          </w:tcPr>
          <w:p w14:paraId="462BAEF5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4E3B41D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Капитальный ремонт, в том числе: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E817E78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2E08" w:rsidRPr="00B058D7" w14:paraId="06E75CAC" w14:textId="77777777" w:rsidTr="005E7BD2">
        <w:trPr>
          <w:trHeight w:val="465"/>
        </w:trPr>
        <w:tc>
          <w:tcPr>
            <w:tcW w:w="719" w:type="dxa"/>
            <w:shd w:val="clear" w:color="auto" w:fill="auto"/>
            <w:hideMark/>
          </w:tcPr>
          <w:p w14:paraId="7D7A8B33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13B1AA9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337ABE68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2E08" w:rsidRPr="00B058D7" w14:paraId="2FC628A2" w14:textId="77777777" w:rsidTr="005E7BD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74DAF17F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E6F8C20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85F6C2F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0549FABF" w14:textId="77777777" w:rsidTr="005E7BD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6011955C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1D9BC157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спортивные площадки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B54F50D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40BE142C" w14:textId="77777777" w:rsidTr="005E7BD2">
        <w:trPr>
          <w:trHeight w:val="480"/>
        </w:trPr>
        <w:tc>
          <w:tcPr>
            <w:tcW w:w="719" w:type="dxa"/>
            <w:shd w:val="clear" w:color="auto" w:fill="auto"/>
            <w:hideMark/>
          </w:tcPr>
          <w:p w14:paraId="02253128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7DB6EBF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8347D76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59C97434" w14:textId="77777777" w:rsidTr="005E7BD2">
        <w:trPr>
          <w:trHeight w:val="418"/>
        </w:trPr>
        <w:tc>
          <w:tcPr>
            <w:tcW w:w="719" w:type="dxa"/>
            <w:shd w:val="clear" w:color="auto" w:fill="auto"/>
            <w:hideMark/>
          </w:tcPr>
          <w:p w14:paraId="5718C2EF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BFB3AB1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мероприятий, в том числе: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0077969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234A6A42" w14:textId="77777777" w:rsidTr="005E7BD2">
        <w:trPr>
          <w:trHeight w:val="645"/>
        </w:trPr>
        <w:tc>
          <w:tcPr>
            <w:tcW w:w="719" w:type="dxa"/>
            <w:shd w:val="clear" w:color="auto" w:fill="auto"/>
            <w:hideMark/>
          </w:tcPr>
          <w:p w14:paraId="207BDE89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4B14F9F9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в сфере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7EC694E1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-</w:t>
            </w:r>
          </w:p>
        </w:tc>
      </w:tr>
      <w:tr w:rsidR="00332E08" w:rsidRPr="00B058D7" w14:paraId="5DACFA50" w14:textId="77777777" w:rsidTr="005E7BD2">
        <w:trPr>
          <w:trHeight w:val="255"/>
        </w:trPr>
        <w:tc>
          <w:tcPr>
            <w:tcW w:w="719" w:type="dxa"/>
            <w:shd w:val="clear" w:color="auto" w:fill="auto"/>
            <w:hideMark/>
          </w:tcPr>
          <w:p w14:paraId="78DB3CD1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0DB90BC6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содержание имущества 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0F056980" w14:textId="77777777" w:rsidR="00332E08" w:rsidRPr="00B058D7" w:rsidRDefault="00332E08" w:rsidP="005E7B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332E08" w:rsidRPr="00B058D7" w14:paraId="24776984" w14:textId="77777777" w:rsidTr="005E7BD2">
        <w:trPr>
          <w:trHeight w:val="512"/>
        </w:trPr>
        <w:tc>
          <w:tcPr>
            <w:tcW w:w="719" w:type="dxa"/>
            <w:shd w:val="clear" w:color="auto" w:fill="auto"/>
            <w:hideMark/>
          </w:tcPr>
          <w:p w14:paraId="500BAC59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53" w:type="dxa"/>
            <w:gridSpan w:val="7"/>
            <w:shd w:val="clear" w:color="auto" w:fill="auto"/>
            <w:hideMark/>
          </w:tcPr>
          <w:p w14:paraId="6ADFB1A3" w14:textId="77777777" w:rsidR="00332E08" w:rsidRPr="00B058D7" w:rsidRDefault="00332E08" w:rsidP="005E7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sz w:val="24"/>
                <w:szCs w:val="24"/>
              </w:rPr>
              <w:t>Установка и ремонт общедомового оборудования для инвалидов и других лиц с ограничениями жизнедеятельности, включая подъемные платформы: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22AEBC38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32E08" w:rsidRPr="00B058D7" w14:paraId="6B3C0E1C" w14:textId="77777777" w:rsidTr="005E7BD2">
        <w:trPr>
          <w:trHeight w:val="495"/>
        </w:trPr>
        <w:tc>
          <w:tcPr>
            <w:tcW w:w="8472" w:type="dxa"/>
            <w:gridSpan w:val="8"/>
            <w:shd w:val="clear" w:color="auto" w:fill="auto"/>
            <w:hideMark/>
          </w:tcPr>
          <w:p w14:paraId="1417B723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14:paraId="6CD96672" w14:textId="77777777" w:rsidR="00332E08" w:rsidRPr="00B058D7" w:rsidRDefault="00332E08" w:rsidP="005E7B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317 554,92</w:t>
            </w:r>
          </w:p>
        </w:tc>
      </w:tr>
    </w:tbl>
    <w:p w14:paraId="19CFD503" w14:textId="77777777" w:rsidR="00806989" w:rsidRDefault="00806989"/>
    <w:sectPr w:rsidR="00806989" w:rsidSect="00332E08">
      <w:pgSz w:w="11906" w:h="16838"/>
      <w:pgMar w:top="0" w:right="850" w:bottom="426" w:left="1418" w:header="22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3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497361" w14:textId="77777777" w:rsidR="00332E08" w:rsidRPr="004B54E8" w:rsidRDefault="00332E0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5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5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54E8">
          <w:rPr>
            <w:rFonts w:ascii="Times New Roman" w:hAnsi="Times New Roman" w:cs="Times New Roman"/>
            <w:sz w:val="24"/>
            <w:szCs w:val="24"/>
          </w:rPr>
          <w:t>2</w:t>
        </w:r>
        <w:r w:rsidRPr="004B5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ADC536F" w14:textId="77777777" w:rsidR="00332E08" w:rsidRDefault="00332E0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B1854"/>
    <w:multiLevelType w:val="multilevel"/>
    <w:tmpl w:val="33106CF2"/>
    <w:lvl w:ilvl="0">
      <w:start w:val="1"/>
      <w:numFmt w:val="decimal"/>
      <w:lvlText w:val="%1."/>
      <w:lvlJc w:val="left"/>
      <w:pPr>
        <w:ind w:left="2104" w:hanging="13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6481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08"/>
    <w:rsid w:val="00332E08"/>
    <w:rsid w:val="004013C3"/>
    <w:rsid w:val="008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70CF"/>
  <w15:chartTrackingRefBased/>
  <w15:docId w15:val="{7F88DA8A-3669-4CC8-86D8-7420A9F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08"/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2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2E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2E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2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2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2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2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2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2E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2E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2E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2E0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3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2E08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2025-03-17T11:34:00Z</dcterms:created>
  <dcterms:modified xsi:type="dcterms:W3CDTF">2025-03-17T11:34:00Z</dcterms:modified>
</cp:coreProperties>
</file>