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73F71" w14:textId="77777777" w:rsidR="00DA5CAF" w:rsidRDefault="00DA5CAF" w:rsidP="00DA5C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</w:t>
      </w:r>
    </w:p>
    <w:p w14:paraId="41D9AA77" w14:textId="77777777" w:rsidR="00DA5CAF" w:rsidRDefault="00DA5CAF" w:rsidP="00DA5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СОВЕТ ДЕПУТАТОВ </w:t>
      </w:r>
    </w:p>
    <w:p w14:paraId="566D7DF5" w14:textId="77777777" w:rsidR="00DA5CAF" w:rsidRDefault="00DA5CAF" w:rsidP="00DA5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округа </w:t>
      </w:r>
    </w:p>
    <w:p w14:paraId="4185FAF8" w14:textId="77777777" w:rsidR="00DA5CAF" w:rsidRDefault="00DA5CAF" w:rsidP="00DA5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ЛОМОНОСОВСКИЙ</w:t>
      </w:r>
    </w:p>
    <w:p w14:paraId="4BF9C333" w14:textId="77777777" w:rsidR="00DA5CAF" w:rsidRDefault="00DA5CAF" w:rsidP="00DA5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7C263D4" w14:textId="77777777" w:rsidR="00DA5CAF" w:rsidRDefault="00DA5CAF" w:rsidP="00DA5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14:paraId="077C8FDD" w14:textId="77777777" w:rsidR="00DA5CAF" w:rsidRDefault="00DA5CAF" w:rsidP="00DA5C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50A7CE93" w14:textId="5EBF41D5" w:rsidR="00DA5CAF" w:rsidRPr="008B2A32" w:rsidRDefault="00DA5CAF" w:rsidP="00DA5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23 апреля 2024 </w:t>
      </w:r>
      <w:r w:rsidRPr="00FC2774">
        <w:rPr>
          <w:rFonts w:ascii="Times New Roman" w:eastAsia="Times New Roman" w:hAnsi="Times New Roman" w:cs="Times New Roman"/>
          <w:b/>
          <w:sz w:val="28"/>
          <w:u w:val="single"/>
        </w:rPr>
        <w:t xml:space="preserve">года    </w:t>
      </w:r>
      <w:r w:rsidRPr="00FC2774">
        <w:rPr>
          <w:rFonts w:ascii="Times New Roman" w:eastAsia="Segoe UI Symbol" w:hAnsi="Times New Roman" w:cs="Times New Roman"/>
          <w:b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34/</w:t>
      </w:r>
      <w:r w:rsidR="008721C1"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_</w:t>
      </w:r>
    </w:p>
    <w:p w14:paraId="50ACCD92" w14:textId="77777777" w:rsidR="00DA5CAF" w:rsidRDefault="00DA5CAF" w:rsidP="00DA5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p w14:paraId="105730A9" w14:textId="4F4179D7" w:rsidR="00DA5CAF" w:rsidRDefault="00DA5CAF" w:rsidP="00DA5CAF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iCs/>
          <w:sz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</w:rPr>
        <w:t>О внесении изменений в решение Совета депутатов муниципального округа Ломоносовский от 20 февраля 2024 года № 32/4 «</w:t>
      </w:r>
      <w:r w:rsidR="0002123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 дополнительных мероприятиях по социально-экономическому развитию Ломоносовского района в 2024 году за счет средств 2024 года</w:t>
      </w:r>
      <w:r>
        <w:rPr>
          <w:rFonts w:ascii="Times New Roman" w:eastAsia="Times New Roman" w:hAnsi="Times New Roman" w:cs="Times New Roman"/>
          <w:b/>
          <w:bCs/>
          <w:iCs/>
          <w:sz w:val="24"/>
        </w:rPr>
        <w:t>»</w:t>
      </w:r>
    </w:p>
    <w:p w14:paraId="7BF275F8" w14:textId="77777777" w:rsidR="00DA5CAF" w:rsidRPr="00DA5CAF" w:rsidRDefault="00DA5CAF" w:rsidP="00DA5CAF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14:paraId="1FA49C3D" w14:textId="77777777" w:rsidR="00DA5CAF" w:rsidRDefault="00DA5CAF" w:rsidP="00DA5CAF">
      <w:pPr>
        <w:pStyle w:val="a7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BF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Москвы», а также принимая во внимание согласование проекта решения главой управы Ломоносовского района города Москвы, </w:t>
      </w:r>
      <w:r w:rsidRPr="00130BFA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решил</w:t>
      </w:r>
      <w:r w:rsidRPr="00130BFA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0A8E6E" w14:textId="77777777" w:rsidR="00DA5CAF" w:rsidRDefault="00DA5CAF" w:rsidP="00DA5CAF">
      <w:pPr>
        <w:pStyle w:val="a7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A80992F" w14:textId="77777777" w:rsidR="008721C1" w:rsidRPr="00DA5CAF" w:rsidRDefault="008721C1" w:rsidP="00DA5CAF">
      <w:pPr>
        <w:pStyle w:val="a7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A2908F6" w14:textId="16D90969" w:rsidR="0002123C" w:rsidRPr="0002123C" w:rsidRDefault="00DA5CAF" w:rsidP="0002123C">
      <w:pPr>
        <w:pStyle w:val="a7"/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30BFA">
        <w:rPr>
          <w:rFonts w:ascii="Times New Roman" w:eastAsia="Times New Roman" w:hAnsi="Times New Roman" w:cs="Times New Roman"/>
          <w:iCs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следующие </w:t>
      </w:r>
      <w:r w:rsidRPr="00130BFA">
        <w:rPr>
          <w:rFonts w:ascii="Times New Roman" w:eastAsia="Times New Roman" w:hAnsi="Times New Roman" w:cs="Times New Roman"/>
          <w:iCs/>
          <w:sz w:val="28"/>
          <w:szCs w:val="28"/>
        </w:rPr>
        <w:t>изменения в решение Совета депутатов муниципального округа Ломоносовский от 2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0 февраля 2024 года № 32/4</w:t>
      </w:r>
      <w:r w:rsidRPr="00130BF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02123C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="0002123C" w:rsidRPr="0002123C">
        <w:rPr>
          <w:rFonts w:ascii="Times New Roman" w:eastAsia="Times New Roman" w:hAnsi="Times New Roman" w:cs="Times New Roman"/>
          <w:iCs/>
          <w:sz w:val="28"/>
          <w:szCs w:val="28"/>
        </w:rPr>
        <w:t>О дополнительных мероприятиях по социально-экономическому развитию Ломоносовского района в 2024 году за счет средств 2024 года»</w:t>
      </w:r>
      <w:r w:rsidR="0002123C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="0002123C" w:rsidRPr="0002123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14:paraId="5978CC54" w14:textId="79E126E5" w:rsidR="00E7066E" w:rsidRPr="00E7066E" w:rsidRDefault="00DA5CAF" w:rsidP="00DA5CAF">
      <w:pPr>
        <w:pStyle w:val="a7"/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Пункт 1.2. приложения к решению изложить в следующей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231"/>
        <w:gridCol w:w="1551"/>
      </w:tblGrid>
      <w:tr w:rsidR="00E7066E" w:rsidRPr="008721C1" w14:paraId="26F91F30" w14:textId="77777777" w:rsidTr="00DB189B">
        <w:trPr>
          <w:trHeight w:val="413"/>
        </w:trPr>
        <w:tc>
          <w:tcPr>
            <w:tcW w:w="846" w:type="dxa"/>
            <w:shd w:val="clear" w:color="auto" w:fill="auto"/>
          </w:tcPr>
          <w:p w14:paraId="0A43975F" w14:textId="77777777" w:rsidR="00E7066E" w:rsidRPr="008721C1" w:rsidRDefault="00E7066E" w:rsidP="001556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</w:t>
            </w:r>
          </w:p>
        </w:tc>
        <w:tc>
          <w:tcPr>
            <w:tcW w:w="7231" w:type="dxa"/>
            <w:shd w:val="clear" w:color="auto" w:fill="auto"/>
          </w:tcPr>
          <w:p w14:paraId="5E12DDB8" w14:textId="77777777" w:rsidR="00E7066E" w:rsidRPr="008721C1" w:rsidRDefault="00E7066E" w:rsidP="001556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Ремонт квартир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51" w:type="dxa"/>
            <w:shd w:val="clear" w:color="auto" w:fill="auto"/>
          </w:tcPr>
          <w:p w14:paraId="14D0BD41" w14:textId="0792BC09" w:rsidR="00E7066E" w:rsidRPr="008721C1" w:rsidRDefault="00E7066E" w:rsidP="001556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301</w:t>
            </w:r>
            <w:r w:rsidR="00610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100,0</w:t>
            </w:r>
          </w:p>
        </w:tc>
      </w:tr>
    </w:tbl>
    <w:p w14:paraId="645DDF21" w14:textId="08423AFD" w:rsidR="00DB189B" w:rsidRDefault="00DB189B" w:rsidP="00DB189B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Пункт 1.2.1. приложения к решению изложить в следующей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2946"/>
        <w:gridCol w:w="1894"/>
        <w:gridCol w:w="1046"/>
        <w:gridCol w:w="1348"/>
        <w:gridCol w:w="1547"/>
      </w:tblGrid>
      <w:tr w:rsidR="00DB189B" w:rsidRPr="00C647E6" w14:paraId="117C80D5" w14:textId="77777777" w:rsidTr="009D4712">
        <w:trPr>
          <w:trHeight w:val="413"/>
        </w:trPr>
        <w:tc>
          <w:tcPr>
            <w:tcW w:w="756" w:type="dxa"/>
            <w:shd w:val="clear" w:color="auto" w:fill="auto"/>
          </w:tcPr>
          <w:p w14:paraId="6AB27463" w14:textId="77777777" w:rsidR="00DB189B" w:rsidRPr="008721C1" w:rsidRDefault="00DB189B" w:rsidP="009D47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1.2.1.</w:t>
            </w:r>
          </w:p>
        </w:tc>
        <w:tc>
          <w:tcPr>
            <w:tcW w:w="2987" w:type="dxa"/>
            <w:shd w:val="clear" w:color="auto" w:fill="auto"/>
          </w:tcPr>
          <w:p w14:paraId="5B27E230" w14:textId="77777777" w:rsidR="00DB189B" w:rsidRPr="008721C1" w:rsidRDefault="00DB189B" w:rsidP="009D47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1C1">
              <w:rPr>
                <w:rFonts w:ascii="Times New Roman" w:hAnsi="Times New Roman" w:cs="Times New Roman"/>
                <w:bCs/>
                <w:sz w:val="28"/>
                <w:szCs w:val="28"/>
              </w:rPr>
              <w:t>Улица Крупской, дом 4, корпус 2</w:t>
            </w:r>
          </w:p>
        </w:tc>
        <w:tc>
          <w:tcPr>
            <w:tcW w:w="1909" w:type="dxa"/>
            <w:shd w:val="clear" w:color="auto" w:fill="auto"/>
          </w:tcPr>
          <w:p w14:paraId="241D3EAE" w14:textId="77777777" w:rsidR="00DB189B" w:rsidRPr="008721C1" w:rsidRDefault="00DB189B" w:rsidP="009D47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1C1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квартиры сироты</w:t>
            </w:r>
          </w:p>
        </w:tc>
        <w:tc>
          <w:tcPr>
            <w:tcW w:w="1065" w:type="dxa"/>
            <w:shd w:val="clear" w:color="auto" w:fill="auto"/>
          </w:tcPr>
          <w:p w14:paraId="10FA5AA0" w14:textId="77777777" w:rsidR="00DB189B" w:rsidRPr="008721C1" w:rsidRDefault="00DB189B" w:rsidP="009D47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1C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14:paraId="6F73758D" w14:textId="77777777" w:rsidR="00DB189B" w:rsidRPr="008721C1" w:rsidRDefault="00DB189B" w:rsidP="009D47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1C1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553" w:type="dxa"/>
            <w:shd w:val="clear" w:color="auto" w:fill="auto"/>
          </w:tcPr>
          <w:p w14:paraId="3B71A2BA" w14:textId="3281417F" w:rsidR="00DB189B" w:rsidRPr="00C647E6" w:rsidRDefault="00DB189B" w:rsidP="009D47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1C1">
              <w:rPr>
                <w:rFonts w:ascii="Times New Roman" w:hAnsi="Times New Roman" w:cs="Times New Roman"/>
                <w:bCs/>
                <w:sz w:val="28"/>
                <w:szCs w:val="28"/>
              </w:rPr>
              <w:t>301</w:t>
            </w:r>
            <w:r w:rsidR="0061049A">
              <w:rPr>
                <w:rFonts w:ascii="Times New Roman" w:hAnsi="Times New Roman" w:cs="Times New Roman"/>
                <w:bCs/>
                <w:sz w:val="28"/>
                <w:szCs w:val="28"/>
              </w:rPr>
              <w:t> 100,0</w:t>
            </w:r>
          </w:p>
        </w:tc>
      </w:tr>
    </w:tbl>
    <w:p w14:paraId="1178688D" w14:textId="77777777" w:rsidR="00DB189B" w:rsidRPr="00DB189B" w:rsidRDefault="00DB189B" w:rsidP="00DB1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F7DCF1D" w14:textId="0045D13B" w:rsidR="00DA5CAF" w:rsidRDefault="00DA5CAF" w:rsidP="00DA5CAF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Главе управы Ломоносовского района Юго-Западного административного округа города Москвы обеспечить реализацию дополнительных мероприятий, указанных в пункте 1 настоящего решения за счет средств, выделенных на социально–экономическое развитие района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387F430F" w14:textId="77777777" w:rsidR="00DA5CAF" w:rsidRDefault="00DA5CAF" w:rsidP="00DA5CAF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Направить настоящее решение в Департамент территориальных органов исполнительной власти города Москвы, префектуру Юго-Западного </w:t>
      </w:r>
      <w:r>
        <w:rPr>
          <w:rFonts w:ascii="Times New Roman" w:eastAsia="Times New Roman" w:hAnsi="Times New Roman" w:cs="Times New Roman"/>
          <w:sz w:val="28"/>
        </w:rPr>
        <w:lastRenderedPageBreak/>
        <w:t>административного округа города Москвы, управу Ломоносовского района города Москвы в течение 3 рабочих дней после принятия настоящего решения.</w:t>
      </w:r>
    </w:p>
    <w:p w14:paraId="053C60C8" w14:textId="77777777" w:rsidR="00DA5CAF" w:rsidRDefault="00DA5CAF" w:rsidP="00DA5CAF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</w:rPr>
      </w:pPr>
      <w:r w:rsidRPr="0026457C">
        <w:rPr>
          <w:rFonts w:ascii="Times New Roman" w:eastAsia="Times New Roman" w:hAnsi="Times New Roman" w:cs="Times New Roman"/>
          <w:sz w:val="28"/>
        </w:rPr>
        <w:t>Опубликовать настоящее решение в бюллетене «Московский муниципальный вестник».</w:t>
      </w:r>
    </w:p>
    <w:p w14:paraId="78599352" w14:textId="77777777" w:rsidR="00DA5CAF" w:rsidRDefault="00DA5CAF" w:rsidP="00DA5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F75B99C" w14:textId="77777777" w:rsidR="00DA5CAF" w:rsidRDefault="00DA5CAF" w:rsidP="00DA5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25E633A" w14:textId="77777777" w:rsidR="00DA5CAF" w:rsidRPr="00961330" w:rsidRDefault="00DA5CAF" w:rsidP="00DA5CA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330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7A115B78" w14:textId="77777777" w:rsidR="00DA5CAF" w:rsidRPr="00961330" w:rsidRDefault="00DA5CAF" w:rsidP="00DA5C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330">
        <w:rPr>
          <w:rFonts w:ascii="Times New Roman" w:hAnsi="Times New Roman" w:cs="Times New Roman"/>
          <w:b/>
          <w:sz w:val="28"/>
          <w:szCs w:val="28"/>
        </w:rPr>
        <w:t>округа Ломоносовский</w:t>
      </w:r>
      <w:r w:rsidRPr="0096133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6133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6133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6133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6133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6133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Ю.В. Куземина </w:t>
      </w:r>
    </w:p>
    <w:sectPr w:rsidR="00DA5CAF" w:rsidRPr="00961330" w:rsidSect="00DA5CAF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B1854"/>
    <w:multiLevelType w:val="multilevel"/>
    <w:tmpl w:val="33106CF2"/>
    <w:lvl w:ilvl="0">
      <w:start w:val="1"/>
      <w:numFmt w:val="decimal"/>
      <w:lvlText w:val="%1."/>
      <w:lvlJc w:val="left"/>
      <w:pPr>
        <w:ind w:left="2104" w:hanging="13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664819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AF"/>
    <w:rsid w:val="0002123C"/>
    <w:rsid w:val="001474AE"/>
    <w:rsid w:val="0061049A"/>
    <w:rsid w:val="00806989"/>
    <w:rsid w:val="008721C1"/>
    <w:rsid w:val="00BA73F3"/>
    <w:rsid w:val="00C647E6"/>
    <w:rsid w:val="00DA5CAF"/>
    <w:rsid w:val="00DB189B"/>
    <w:rsid w:val="00E7066E"/>
    <w:rsid w:val="00F3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B278"/>
  <w15:chartTrackingRefBased/>
  <w15:docId w15:val="{091805BD-5410-4416-A111-734CA78E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CAF"/>
    <w:rPr>
      <w:rFonts w:eastAsiaTheme="minorEastAsia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DA5C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C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CA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5C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5CA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5CA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5CA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5CA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5CA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C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A5C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A5C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A5CAF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A5CAF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A5CA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A5CA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A5CA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DA5CA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A5CA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A5C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A5CA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DA5C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DA5CA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DA5CAF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DA5CAF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DA5CAF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DA5C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DA5CAF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DA5CA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12</cp:revision>
  <dcterms:created xsi:type="dcterms:W3CDTF">2024-04-13T07:25:00Z</dcterms:created>
  <dcterms:modified xsi:type="dcterms:W3CDTF">2024-04-19T07:10:00Z</dcterms:modified>
</cp:coreProperties>
</file>