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870B" w14:textId="77777777" w:rsidR="00B34463" w:rsidRPr="0073582B" w:rsidRDefault="00B34463" w:rsidP="00B34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582B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14:paraId="35677675" w14:textId="77777777" w:rsidR="00B34463" w:rsidRPr="0073582B" w:rsidRDefault="00B34463" w:rsidP="00B34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D382897" w14:textId="77777777" w:rsidR="00B34463" w:rsidRPr="0073582B" w:rsidRDefault="00B34463" w:rsidP="00B34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82B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</w:p>
    <w:p w14:paraId="4E7A0AA3" w14:textId="77777777" w:rsidR="00B34463" w:rsidRPr="0073582B" w:rsidRDefault="00B34463" w:rsidP="00B34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82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</w:p>
    <w:p w14:paraId="3AF6EAA1" w14:textId="77777777" w:rsidR="00B34463" w:rsidRPr="0073582B" w:rsidRDefault="00B34463" w:rsidP="00B34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82B">
        <w:rPr>
          <w:rFonts w:ascii="Times New Roman" w:eastAsia="Times New Roman" w:hAnsi="Times New Roman" w:cs="Times New Roman"/>
          <w:sz w:val="28"/>
          <w:szCs w:val="28"/>
        </w:rPr>
        <w:t>ЛОМОНОСОВСКИЙ</w:t>
      </w:r>
    </w:p>
    <w:p w14:paraId="2D93ED0B" w14:textId="77777777" w:rsidR="00B34463" w:rsidRPr="0073582B" w:rsidRDefault="00B34463" w:rsidP="00B34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8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F98E93" w14:textId="77777777" w:rsidR="00B34463" w:rsidRPr="0073582B" w:rsidRDefault="00B34463" w:rsidP="00B34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82B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14:paraId="66DF4D21" w14:textId="77777777" w:rsidR="00B34463" w:rsidRPr="0073582B" w:rsidRDefault="00B34463" w:rsidP="00B3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9EDFE1" w14:textId="7F59082A" w:rsidR="00B34463" w:rsidRPr="0073582B" w:rsidRDefault="00B34463" w:rsidP="00B34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358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07 ноября 2023 года    </w:t>
      </w:r>
      <w:r w:rsidRPr="0073582B">
        <w:rPr>
          <w:rFonts w:ascii="Times New Roman" w:eastAsia="Segoe UI Symbol" w:hAnsi="Times New Roman" w:cs="Times New Roman"/>
          <w:b/>
          <w:sz w:val="28"/>
          <w:szCs w:val="28"/>
          <w:u w:val="single"/>
        </w:rPr>
        <w:t>№</w:t>
      </w:r>
      <w:r w:rsidRPr="007358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27/</w:t>
      </w:r>
      <w:r w:rsidR="00884713" w:rsidRPr="007358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Pr="007358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</w:t>
      </w:r>
    </w:p>
    <w:p w14:paraId="2CFF7C01" w14:textId="77777777" w:rsidR="00B34463" w:rsidRPr="0073582B" w:rsidRDefault="00B34463" w:rsidP="00B34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65CCF0" w14:textId="2772C75F" w:rsidR="00B34463" w:rsidRPr="0073582B" w:rsidRDefault="00B34463" w:rsidP="00B34463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358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 дополнительных мероприятиях по социально-экономическому развитию Ломоносовского района Юго-Западного административного округа города Москвы в 2023 году за счет средств 2023 года </w:t>
      </w:r>
    </w:p>
    <w:p w14:paraId="27641533" w14:textId="77777777" w:rsidR="00B34463" w:rsidRPr="0073582B" w:rsidRDefault="00B34463" w:rsidP="00B34463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F73FFFD" w14:textId="77777777" w:rsidR="00B34463" w:rsidRPr="0073582B" w:rsidRDefault="00B34463" w:rsidP="00B3446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82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Москвы», а также принимая во внимание согласование проекта решения главой управы Ломоносовского района города Москвы, </w:t>
      </w:r>
      <w:r w:rsidRPr="0073582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решил</w:t>
      </w:r>
      <w:r w:rsidRPr="0073582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030367E" w14:textId="050C5650" w:rsidR="00B34463" w:rsidRPr="0073582B" w:rsidRDefault="00B34463" w:rsidP="00B344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82B">
        <w:rPr>
          <w:rFonts w:ascii="Times New Roman" w:eastAsia="Times New Roman" w:hAnsi="Times New Roman" w:cs="Times New Roman"/>
          <w:iCs/>
          <w:sz w:val="28"/>
          <w:szCs w:val="28"/>
        </w:rPr>
        <w:t>Утвердить дополнительные мероприятия по социально-экономическому развитию Ломоносовского района Юго-Западного административного округа города Москвы в 2023 году за счет средств 2023 года согласно приложению к настоящему решению</w:t>
      </w:r>
      <w:r w:rsidRPr="0073582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A778B6" w14:textId="77777777" w:rsidR="00B34463" w:rsidRPr="0073582B" w:rsidRDefault="00B34463" w:rsidP="00B344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82B">
        <w:rPr>
          <w:rFonts w:ascii="Times New Roman" w:hAnsi="Times New Roman" w:cs="Times New Roman"/>
          <w:sz w:val="28"/>
          <w:szCs w:val="28"/>
        </w:rPr>
        <w:t>Главе управы Ломоносовского района Юго-Западного административного округа города Москвы обеспечить реализацию дополнительных мероприятий, указанных в пункте 1 настоящего решения за счет средств, выделенных на социально–экономическое развитие района</w:t>
      </w:r>
      <w:r w:rsidRPr="0073582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CE9830" w14:textId="77777777" w:rsidR="00B34463" w:rsidRPr="0073582B" w:rsidRDefault="00B34463" w:rsidP="00B344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82B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Ломоносовского района города Москвы в течение 3 рабочих дней после принятия настоящего решения.</w:t>
      </w:r>
    </w:p>
    <w:p w14:paraId="3BB13A83" w14:textId="77777777" w:rsidR="00B34463" w:rsidRPr="0073582B" w:rsidRDefault="00B34463" w:rsidP="00B34463">
      <w:pPr>
        <w:pStyle w:val="a3"/>
        <w:numPr>
          <w:ilvl w:val="0"/>
          <w:numId w:val="1"/>
        </w:numPr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82B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14:paraId="191E7B99" w14:textId="77777777" w:rsidR="00B34463" w:rsidRPr="0073582B" w:rsidRDefault="00B34463" w:rsidP="00B3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25BA19" w14:textId="77777777" w:rsidR="00981A4A" w:rsidRPr="0073582B" w:rsidRDefault="00981A4A" w:rsidP="00B3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AB9556" w14:textId="77777777" w:rsidR="00B719C8" w:rsidRPr="0073582B" w:rsidRDefault="00B719C8" w:rsidP="00B719C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82B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6A8D0172" w14:textId="77777777" w:rsidR="00B719C8" w:rsidRPr="0073582B" w:rsidRDefault="00B719C8" w:rsidP="00B719C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582B">
        <w:rPr>
          <w:rFonts w:ascii="Times New Roman" w:hAnsi="Times New Roman" w:cs="Times New Roman"/>
          <w:b/>
          <w:sz w:val="28"/>
          <w:szCs w:val="28"/>
        </w:rPr>
        <w:t>округа Ломоносовский</w:t>
      </w:r>
      <w:r w:rsidRPr="0073582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3582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3582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3582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3582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3582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Ю.В. Куземина </w:t>
      </w:r>
    </w:p>
    <w:p w14:paraId="4178656A" w14:textId="77777777" w:rsidR="00B34463" w:rsidRPr="0073582B" w:rsidRDefault="00B34463" w:rsidP="00B3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64CDAE" w14:textId="77777777" w:rsidR="00B34463" w:rsidRPr="0073582B" w:rsidRDefault="00B34463" w:rsidP="00B34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E33781B" w14:textId="77777777" w:rsidR="00B34463" w:rsidRPr="0073582B" w:rsidRDefault="00B34463" w:rsidP="00B34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B34463" w:rsidRPr="0073582B" w:rsidSect="00E02186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6383F5BB" w14:textId="579940DC" w:rsidR="00B34463" w:rsidRPr="0073582B" w:rsidRDefault="00B34463" w:rsidP="00CE11A4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3582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14:paraId="5876E2B8" w14:textId="66521401" w:rsidR="00B34463" w:rsidRPr="0073582B" w:rsidRDefault="00B34463" w:rsidP="00CE11A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3582B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</w:t>
      </w:r>
    </w:p>
    <w:p w14:paraId="63E49A3D" w14:textId="069EB3AB" w:rsidR="00B34463" w:rsidRPr="0073582B" w:rsidRDefault="00B34463" w:rsidP="00CE11A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3582B">
        <w:rPr>
          <w:rFonts w:ascii="Times New Roman" w:hAnsi="Times New Roman" w:cs="Times New Roman"/>
          <w:sz w:val="24"/>
          <w:szCs w:val="24"/>
        </w:rPr>
        <w:t xml:space="preserve">округа Ломоносовский </w:t>
      </w:r>
    </w:p>
    <w:p w14:paraId="53FDF77E" w14:textId="0137D2F6" w:rsidR="00B34463" w:rsidRPr="0073582B" w:rsidRDefault="00B34463" w:rsidP="00CE11A4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3582B">
        <w:rPr>
          <w:rFonts w:ascii="Times New Roman" w:hAnsi="Times New Roman" w:cs="Times New Roman"/>
          <w:sz w:val="24"/>
          <w:szCs w:val="24"/>
        </w:rPr>
        <w:t>от 07 ноября 2023 года № 27/</w:t>
      </w:r>
      <w:r w:rsidR="00884713" w:rsidRPr="0073582B">
        <w:rPr>
          <w:rFonts w:ascii="Times New Roman" w:hAnsi="Times New Roman" w:cs="Times New Roman"/>
          <w:sz w:val="24"/>
          <w:szCs w:val="24"/>
        </w:rPr>
        <w:t>3</w:t>
      </w:r>
    </w:p>
    <w:p w14:paraId="65E759F0" w14:textId="77777777" w:rsidR="00B34463" w:rsidRPr="0073582B" w:rsidRDefault="00B34463" w:rsidP="00B34463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1393EA9C" w14:textId="5FCC2A7C" w:rsidR="0073582B" w:rsidRPr="0073582B" w:rsidRDefault="0073582B" w:rsidP="00735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582B">
        <w:rPr>
          <w:rFonts w:ascii="Times New Roman" w:eastAsia="Calibri" w:hAnsi="Times New Roman" w:cs="Times New Roman"/>
          <w:b/>
          <w:sz w:val="28"/>
          <w:szCs w:val="28"/>
        </w:rPr>
        <w:t>Дополнительные мероприятия по социально-экономическому развитию Ломоносовского района города Москвы Юго-Западного административного округа города Москвы в 2023 году за счет средств 2023 года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C9C3073" w14:textId="77777777" w:rsidR="0073582B" w:rsidRPr="0073582B" w:rsidRDefault="0073582B" w:rsidP="0073582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2032"/>
        <w:gridCol w:w="1789"/>
        <w:gridCol w:w="1639"/>
        <w:gridCol w:w="1844"/>
        <w:gridCol w:w="1756"/>
        <w:gridCol w:w="8"/>
      </w:tblGrid>
      <w:tr w:rsidR="0073582B" w:rsidRPr="0073582B" w14:paraId="422A1A58" w14:textId="77777777" w:rsidTr="002A5247">
        <w:trPr>
          <w:trHeight w:val="345"/>
        </w:trPr>
        <w:tc>
          <w:tcPr>
            <w:tcW w:w="776" w:type="dxa"/>
            <w:vMerge w:val="restart"/>
            <w:shd w:val="clear" w:color="auto" w:fill="auto"/>
            <w:vAlign w:val="center"/>
            <w:hideMark/>
          </w:tcPr>
          <w:p w14:paraId="7EFB7414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2032" w:type="dxa"/>
            <w:vMerge w:val="restart"/>
            <w:shd w:val="clear" w:color="auto" w:fill="auto"/>
            <w:vAlign w:val="center"/>
            <w:hideMark/>
          </w:tcPr>
          <w:p w14:paraId="0FA12E56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Адрес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14:paraId="357B5184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47" w:type="dxa"/>
            <w:gridSpan w:val="4"/>
            <w:shd w:val="clear" w:color="auto" w:fill="auto"/>
            <w:vAlign w:val="center"/>
            <w:hideMark/>
          </w:tcPr>
          <w:p w14:paraId="56F2F83D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Виды и объемы запланированных работ</w:t>
            </w:r>
          </w:p>
        </w:tc>
      </w:tr>
      <w:tr w:rsidR="0073582B" w:rsidRPr="0073582B" w14:paraId="45BB28F2" w14:textId="77777777" w:rsidTr="002A5247">
        <w:trPr>
          <w:gridAfter w:val="1"/>
          <w:wAfter w:w="8" w:type="dxa"/>
          <w:trHeight w:val="645"/>
        </w:trPr>
        <w:tc>
          <w:tcPr>
            <w:tcW w:w="776" w:type="dxa"/>
            <w:vMerge/>
            <w:shd w:val="clear" w:color="auto" w:fill="auto"/>
            <w:vAlign w:val="center"/>
            <w:hideMark/>
          </w:tcPr>
          <w:p w14:paraId="6441882B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32" w:type="dxa"/>
            <w:vMerge/>
            <w:shd w:val="clear" w:color="auto" w:fill="auto"/>
            <w:vAlign w:val="center"/>
            <w:hideMark/>
          </w:tcPr>
          <w:p w14:paraId="4111D088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89" w:type="dxa"/>
            <w:vMerge w:val="restart"/>
            <w:shd w:val="clear" w:color="auto" w:fill="auto"/>
            <w:vAlign w:val="center"/>
            <w:hideMark/>
          </w:tcPr>
          <w:p w14:paraId="6379D55C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Виды работ</w:t>
            </w:r>
          </w:p>
        </w:tc>
        <w:tc>
          <w:tcPr>
            <w:tcW w:w="1639" w:type="dxa"/>
            <w:vMerge w:val="restart"/>
            <w:shd w:val="clear" w:color="auto" w:fill="auto"/>
            <w:vAlign w:val="center"/>
            <w:hideMark/>
          </w:tcPr>
          <w:p w14:paraId="53FB1019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нат. показатель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14:paraId="61A57B94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Ед. измерения</w:t>
            </w:r>
          </w:p>
        </w:tc>
        <w:tc>
          <w:tcPr>
            <w:tcW w:w="1756" w:type="dxa"/>
            <w:vMerge w:val="restart"/>
            <w:shd w:val="clear" w:color="auto" w:fill="auto"/>
            <w:vAlign w:val="center"/>
            <w:hideMark/>
          </w:tcPr>
          <w:p w14:paraId="2482B735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Стоимость работ в руб.</w:t>
            </w:r>
          </w:p>
        </w:tc>
      </w:tr>
      <w:tr w:rsidR="0073582B" w:rsidRPr="0073582B" w14:paraId="321C924A" w14:textId="77777777" w:rsidTr="002A5247">
        <w:trPr>
          <w:gridAfter w:val="1"/>
          <w:wAfter w:w="8" w:type="dxa"/>
          <w:trHeight w:val="503"/>
        </w:trPr>
        <w:tc>
          <w:tcPr>
            <w:tcW w:w="776" w:type="dxa"/>
            <w:vMerge/>
            <w:shd w:val="clear" w:color="auto" w:fill="auto"/>
            <w:vAlign w:val="center"/>
            <w:hideMark/>
          </w:tcPr>
          <w:p w14:paraId="381EAAB3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32" w:type="dxa"/>
            <w:vMerge/>
            <w:shd w:val="clear" w:color="auto" w:fill="auto"/>
            <w:vAlign w:val="center"/>
            <w:hideMark/>
          </w:tcPr>
          <w:p w14:paraId="0B876641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89" w:type="dxa"/>
            <w:vMerge/>
            <w:shd w:val="clear" w:color="auto" w:fill="auto"/>
            <w:vAlign w:val="center"/>
            <w:hideMark/>
          </w:tcPr>
          <w:p w14:paraId="646A7B31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9" w:type="dxa"/>
            <w:vMerge/>
            <w:shd w:val="clear" w:color="auto" w:fill="auto"/>
            <w:vAlign w:val="center"/>
            <w:hideMark/>
          </w:tcPr>
          <w:p w14:paraId="6404EDC0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14:paraId="2C21CE9F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6" w:type="dxa"/>
            <w:vMerge/>
            <w:shd w:val="clear" w:color="auto" w:fill="auto"/>
            <w:vAlign w:val="center"/>
            <w:hideMark/>
          </w:tcPr>
          <w:p w14:paraId="28006482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582B" w:rsidRPr="0073582B" w14:paraId="5BA23BF0" w14:textId="77777777" w:rsidTr="002A5247">
        <w:trPr>
          <w:gridAfter w:val="1"/>
          <w:wAfter w:w="8" w:type="dxa"/>
          <w:trHeight w:val="255"/>
        </w:trPr>
        <w:tc>
          <w:tcPr>
            <w:tcW w:w="776" w:type="dxa"/>
            <w:shd w:val="clear" w:color="auto" w:fill="auto"/>
            <w:vAlign w:val="center"/>
            <w:hideMark/>
          </w:tcPr>
          <w:p w14:paraId="0D24EA2B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5C381975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14:paraId="6F35934A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75606C66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14:paraId="0F2B8243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13310BE6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</w:tr>
      <w:tr w:rsidR="0073582B" w:rsidRPr="0073582B" w14:paraId="63CAE87E" w14:textId="77777777" w:rsidTr="002A5247">
        <w:trPr>
          <w:gridAfter w:val="1"/>
          <w:wAfter w:w="8" w:type="dxa"/>
          <w:trHeight w:val="525"/>
        </w:trPr>
        <w:tc>
          <w:tcPr>
            <w:tcW w:w="776" w:type="dxa"/>
            <w:shd w:val="clear" w:color="auto" w:fill="auto"/>
            <w:vAlign w:val="center"/>
            <w:hideMark/>
          </w:tcPr>
          <w:p w14:paraId="79E247AA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304" w:type="dxa"/>
            <w:gridSpan w:val="4"/>
            <w:shd w:val="clear" w:color="auto" w:fill="auto"/>
            <w:vAlign w:val="center"/>
            <w:hideMark/>
          </w:tcPr>
          <w:p w14:paraId="78E45105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Ремонт квартир льготных категорий населения, в том числе: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6A052E37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73582B" w:rsidRPr="0073582B" w14:paraId="15D07DD6" w14:textId="77777777" w:rsidTr="002A5247">
        <w:trPr>
          <w:gridAfter w:val="1"/>
          <w:wAfter w:w="8" w:type="dxa"/>
          <w:trHeight w:val="70"/>
        </w:trPr>
        <w:tc>
          <w:tcPr>
            <w:tcW w:w="776" w:type="dxa"/>
            <w:shd w:val="clear" w:color="auto" w:fill="auto"/>
            <w:vAlign w:val="center"/>
            <w:hideMark/>
          </w:tcPr>
          <w:p w14:paraId="7A4614EB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1.1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6D9D71D5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4C24D8F6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3CA43474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027D0CE1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1263B2D6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73582B" w:rsidRPr="0073582B" w14:paraId="1049BE92" w14:textId="77777777" w:rsidTr="002A5247">
        <w:trPr>
          <w:gridAfter w:val="1"/>
          <w:wAfter w:w="8" w:type="dxa"/>
          <w:trHeight w:val="660"/>
        </w:trPr>
        <w:tc>
          <w:tcPr>
            <w:tcW w:w="776" w:type="dxa"/>
            <w:shd w:val="clear" w:color="auto" w:fill="auto"/>
            <w:vAlign w:val="center"/>
            <w:hideMark/>
          </w:tcPr>
          <w:p w14:paraId="7A7826CC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304" w:type="dxa"/>
            <w:gridSpan w:val="4"/>
            <w:shd w:val="clear" w:color="auto" w:fill="auto"/>
            <w:vAlign w:val="center"/>
            <w:hideMark/>
          </w:tcPr>
          <w:p w14:paraId="6E7558D1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Оказание адресной материальной помощи льготным категориям граждан, проживающим на территории района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26DD3BBE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73582B" w:rsidRPr="0073582B" w14:paraId="58095AC2" w14:textId="77777777" w:rsidTr="002A5247">
        <w:trPr>
          <w:gridAfter w:val="1"/>
          <w:wAfter w:w="8" w:type="dxa"/>
          <w:trHeight w:val="70"/>
        </w:trPr>
        <w:tc>
          <w:tcPr>
            <w:tcW w:w="776" w:type="dxa"/>
            <w:shd w:val="clear" w:color="auto" w:fill="auto"/>
            <w:vAlign w:val="center"/>
            <w:hideMark/>
          </w:tcPr>
          <w:p w14:paraId="782092A5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2.1</w:t>
            </w:r>
          </w:p>
        </w:tc>
        <w:tc>
          <w:tcPr>
            <w:tcW w:w="7304" w:type="dxa"/>
            <w:gridSpan w:val="4"/>
            <w:shd w:val="clear" w:color="auto" w:fill="auto"/>
            <w:vAlign w:val="center"/>
          </w:tcPr>
          <w:p w14:paraId="14A6B935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5B1BE412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73582B" w:rsidRPr="0073582B" w14:paraId="2949ABF5" w14:textId="77777777" w:rsidTr="002A5247">
        <w:trPr>
          <w:gridAfter w:val="1"/>
          <w:wAfter w:w="8" w:type="dxa"/>
          <w:trHeight w:val="720"/>
        </w:trPr>
        <w:tc>
          <w:tcPr>
            <w:tcW w:w="776" w:type="dxa"/>
            <w:shd w:val="clear" w:color="auto" w:fill="auto"/>
            <w:vAlign w:val="center"/>
            <w:hideMark/>
          </w:tcPr>
          <w:p w14:paraId="79EBA49B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304" w:type="dxa"/>
            <w:gridSpan w:val="4"/>
            <w:shd w:val="clear" w:color="auto" w:fill="auto"/>
            <w:vAlign w:val="center"/>
            <w:hideMark/>
          </w:tcPr>
          <w:p w14:paraId="6016D03C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Благоустройство территории общего пользования, в том числе: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663F666F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73582B" w:rsidRPr="0073582B" w14:paraId="7A391D2B" w14:textId="77777777" w:rsidTr="002A5247">
        <w:trPr>
          <w:gridAfter w:val="1"/>
          <w:wAfter w:w="8" w:type="dxa"/>
          <w:trHeight w:val="420"/>
        </w:trPr>
        <w:tc>
          <w:tcPr>
            <w:tcW w:w="776" w:type="dxa"/>
            <w:shd w:val="clear" w:color="auto" w:fill="auto"/>
            <w:vAlign w:val="center"/>
            <w:hideMark/>
          </w:tcPr>
          <w:p w14:paraId="0A56A49B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38F5968A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14:paraId="409D09DE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63906C67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14:paraId="369B94B1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09A42C03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73582B" w:rsidRPr="0073582B" w14:paraId="17D4FF2A" w14:textId="77777777" w:rsidTr="002A5247">
        <w:trPr>
          <w:gridAfter w:val="1"/>
          <w:wAfter w:w="8" w:type="dxa"/>
          <w:trHeight w:val="137"/>
        </w:trPr>
        <w:tc>
          <w:tcPr>
            <w:tcW w:w="776" w:type="dxa"/>
            <w:shd w:val="clear" w:color="auto" w:fill="auto"/>
            <w:vAlign w:val="center"/>
            <w:hideMark/>
          </w:tcPr>
          <w:p w14:paraId="7C20EFA8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304" w:type="dxa"/>
            <w:gridSpan w:val="4"/>
            <w:shd w:val="clear" w:color="auto" w:fill="auto"/>
            <w:vAlign w:val="center"/>
            <w:hideMark/>
          </w:tcPr>
          <w:p w14:paraId="1696F5BF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Капитальный ремонт, в том числе: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385E61A6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73582B" w:rsidRPr="0073582B" w14:paraId="78FBFB76" w14:textId="77777777" w:rsidTr="002A5247">
        <w:trPr>
          <w:gridAfter w:val="1"/>
          <w:wAfter w:w="8" w:type="dxa"/>
          <w:trHeight w:val="203"/>
        </w:trPr>
        <w:tc>
          <w:tcPr>
            <w:tcW w:w="776" w:type="dxa"/>
            <w:shd w:val="clear" w:color="auto" w:fill="auto"/>
            <w:vAlign w:val="center"/>
            <w:hideMark/>
          </w:tcPr>
          <w:p w14:paraId="614DAA46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4.1</w:t>
            </w:r>
          </w:p>
        </w:tc>
        <w:tc>
          <w:tcPr>
            <w:tcW w:w="7304" w:type="dxa"/>
            <w:gridSpan w:val="4"/>
            <w:shd w:val="clear" w:color="auto" w:fill="auto"/>
            <w:vAlign w:val="center"/>
            <w:hideMark/>
          </w:tcPr>
          <w:p w14:paraId="7B8A2C39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многоквартирные дома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7ECF7D04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73582B" w:rsidRPr="0073582B" w14:paraId="2968E865" w14:textId="77777777" w:rsidTr="002A5247">
        <w:trPr>
          <w:gridAfter w:val="1"/>
          <w:wAfter w:w="8" w:type="dxa"/>
          <w:trHeight w:val="70"/>
        </w:trPr>
        <w:tc>
          <w:tcPr>
            <w:tcW w:w="776" w:type="dxa"/>
            <w:shd w:val="clear" w:color="auto" w:fill="auto"/>
            <w:vAlign w:val="center"/>
            <w:hideMark/>
          </w:tcPr>
          <w:p w14:paraId="75EAC531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4.2</w:t>
            </w:r>
          </w:p>
        </w:tc>
        <w:tc>
          <w:tcPr>
            <w:tcW w:w="7304" w:type="dxa"/>
            <w:gridSpan w:val="4"/>
            <w:shd w:val="clear" w:color="auto" w:fill="auto"/>
            <w:vAlign w:val="center"/>
            <w:hideMark/>
          </w:tcPr>
          <w:p w14:paraId="4A9BD539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нежилые помещения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574FBF40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73582B" w:rsidRPr="0073582B" w14:paraId="25A18E3D" w14:textId="77777777" w:rsidTr="002A5247">
        <w:trPr>
          <w:gridAfter w:val="1"/>
          <w:wAfter w:w="8" w:type="dxa"/>
          <w:trHeight w:val="315"/>
        </w:trPr>
        <w:tc>
          <w:tcPr>
            <w:tcW w:w="776" w:type="dxa"/>
            <w:shd w:val="clear" w:color="auto" w:fill="auto"/>
            <w:vAlign w:val="center"/>
            <w:hideMark/>
          </w:tcPr>
          <w:p w14:paraId="38A844FB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4.2.1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2A6B264E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14:paraId="6BA93EFF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56E2B379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14:paraId="520C0618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32529818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73582B" w:rsidRPr="0073582B" w14:paraId="1CD2151E" w14:textId="77777777" w:rsidTr="002A5247">
        <w:trPr>
          <w:gridAfter w:val="1"/>
          <w:wAfter w:w="8" w:type="dxa"/>
          <w:trHeight w:val="70"/>
        </w:trPr>
        <w:tc>
          <w:tcPr>
            <w:tcW w:w="776" w:type="dxa"/>
            <w:shd w:val="clear" w:color="auto" w:fill="auto"/>
            <w:vAlign w:val="center"/>
            <w:hideMark/>
          </w:tcPr>
          <w:p w14:paraId="41DA7282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4.3</w:t>
            </w:r>
          </w:p>
        </w:tc>
        <w:tc>
          <w:tcPr>
            <w:tcW w:w="7304" w:type="dxa"/>
            <w:gridSpan w:val="4"/>
            <w:shd w:val="clear" w:color="auto" w:fill="auto"/>
            <w:vAlign w:val="center"/>
            <w:hideMark/>
          </w:tcPr>
          <w:p w14:paraId="7467AF7A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спортивные площадки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48C3DBBF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73582B" w:rsidRPr="0073582B" w14:paraId="5D3CEEF0" w14:textId="77777777" w:rsidTr="002A5247">
        <w:trPr>
          <w:gridAfter w:val="1"/>
          <w:wAfter w:w="8" w:type="dxa"/>
          <w:trHeight w:val="255"/>
        </w:trPr>
        <w:tc>
          <w:tcPr>
            <w:tcW w:w="776" w:type="dxa"/>
            <w:shd w:val="clear" w:color="auto" w:fill="auto"/>
            <w:vAlign w:val="center"/>
            <w:hideMark/>
          </w:tcPr>
          <w:p w14:paraId="4280D480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4.3.1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6364F99B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14:paraId="33C8979C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316D0F85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14:paraId="3FF91E9C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5318107A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73582B" w:rsidRPr="0073582B" w14:paraId="59205461" w14:textId="77777777" w:rsidTr="002A5247">
        <w:trPr>
          <w:gridAfter w:val="1"/>
          <w:wAfter w:w="8" w:type="dxa"/>
          <w:trHeight w:val="70"/>
        </w:trPr>
        <w:tc>
          <w:tcPr>
            <w:tcW w:w="776" w:type="dxa"/>
            <w:shd w:val="clear" w:color="auto" w:fill="auto"/>
            <w:vAlign w:val="center"/>
            <w:hideMark/>
          </w:tcPr>
          <w:p w14:paraId="05A74622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4.4</w:t>
            </w:r>
          </w:p>
        </w:tc>
        <w:tc>
          <w:tcPr>
            <w:tcW w:w="7304" w:type="dxa"/>
            <w:gridSpan w:val="4"/>
            <w:shd w:val="clear" w:color="auto" w:fill="auto"/>
            <w:vAlign w:val="center"/>
            <w:hideMark/>
          </w:tcPr>
          <w:p w14:paraId="7D3A2AC3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нежилые помещения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3B8785AF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73582B" w:rsidRPr="0073582B" w14:paraId="187A928F" w14:textId="77777777" w:rsidTr="002A5247">
        <w:trPr>
          <w:gridAfter w:val="1"/>
          <w:wAfter w:w="8" w:type="dxa"/>
          <w:trHeight w:val="255"/>
        </w:trPr>
        <w:tc>
          <w:tcPr>
            <w:tcW w:w="776" w:type="dxa"/>
            <w:shd w:val="clear" w:color="auto" w:fill="auto"/>
            <w:vAlign w:val="center"/>
            <w:hideMark/>
          </w:tcPr>
          <w:p w14:paraId="4851E3DB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4.4.1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089F2181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14:paraId="5BD4F647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13F8E646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14:paraId="4EA6D529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714C558A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73582B" w:rsidRPr="0073582B" w14:paraId="356BBB2F" w14:textId="77777777" w:rsidTr="002A5247">
        <w:trPr>
          <w:gridAfter w:val="1"/>
          <w:wAfter w:w="8" w:type="dxa"/>
          <w:trHeight w:val="305"/>
        </w:trPr>
        <w:tc>
          <w:tcPr>
            <w:tcW w:w="776" w:type="dxa"/>
            <w:shd w:val="clear" w:color="auto" w:fill="auto"/>
            <w:vAlign w:val="center"/>
            <w:hideMark/>
          </w:tcPr>
          <w:p w14:paraId="31554281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304" w:type="dxa"/>
            <w:gridSpan w:val="4"/>
            <w:shd w:val="clear" w:color="auto" w:fill="auto"/>
            <w:vAlign w:val="center"/>
            <w:hideMark/>
          </w:tcPr>
          <w:p w14:paraId="2EE51E70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Реализация дополнительных мероприятий, в том числе: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26CD84C8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274 </w:t>
            </w: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000</w:t>
            </w: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00</w:t>
            </w:r>
          </w:p>
        </w:tc>
      </w:tr>
      <w:tr w:rsidR="0073582B" w:rsidRPr="0073582B" w14:paraId="28AF7821" w14:textId="77777777" w:rsidTr="002A5247">
        <w:trPr>
          <w:gridAfter w:val="1"/>
          <w:wAfter w:w="8" w:type="dxa"/>
          <w:trHeight w:val="645"/>
        </w:trPr>
        <w:tc>
          <w:tcPr>
            <w:tcW w:w="776" w:type="dxa"/>
            <w:shd w:val="clear" w:color="auto" w:fill="auto"/>
            <w:vAlign w:val="center"/>
            <w:hideMark/>
          </w:tcPr>
          <w:p w14:paraId="00F8BB57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5.1</w:t>
            </w:r>
          </w:p>
        </w:tc>
        <w:tc>
          <w:tcPr>
            <w:tcW w:w="7304" w:type="dxa"/>
            <w:gridSpan w:val="4"/>
            <w:shd w:val="clear" w:color="auto" w:fill="auto"/>
            <w:vAlign w:val="center"/>
            <w:hideMark/>
          </w:tcPr>
          <w:p w14:paraId="6137B419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сфере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31050577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274 </w:t>
            </w: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000</w:t>
            </w: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00</w:t>
            </w:r>
          </w:p>
        </w:tc>
      </w:tr>
      <w:tr w:rsidR="0073582B" w:rsidRPr="0073582B" w14:paraId="70CCCE26" w14:textId="77777777" w:rsidTr="002A5247">
        <w:trPr>
          <w:gridAfter w:val="1"/>
          <w:wAfter w:w="8" w:type="dxa"/>
          <w:trHeight w:val="255"/>
        </w:trPr>
        <w:tc>
          <w:tcPr>
            <w:tcW w:w="776" w:type="dxa"/>
            <w:shd w:val="clear" w:color="auto" w:fill="auto"/>
            <w:vAlign w:val="center"/>
            <w:hideMark/>
          </w:tcPr>
          <w:p w14:paraId="6EA051EB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5.1.1</w:t>
            </w:r>
          </w:p>
        </w:tc>
        <w:tc>
          <w:tcPr>
            <w:tcW w:w="7304" w:type="dxa"/>
            <w:gridSpan w:val="4"/>
            <w:shd w:val="clear" w:color="auto" w:fill="auto"/>
            <w:vAlign w:val="center"/>
            <w:hideMark/>
          </w:tcPr>
          <w:p w14:paraId="17738C99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Реализация дополнительных мероприятий в сфере досуговой работы с населением по месту жительства (Проведение праздничных районных мероприятий (в том числе патриотических мероприятий), приобретение билетов на мероприятия, другие социально-значимые мероприятия)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46E59689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274 </w:t>
            </w: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000</w:t>
            </w: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73582B" w:rsidRPr="0073582B" w14:paraId="6CF3E5D7" w14:textId="77777777" w:rsidTr="002A5247">
        <w:trPr>
          <w:gridAfter w:val="1"/>
          <w:wAfter w:w="8" w:type="dxa"/>
          <w:trHeight w:val="255"/>
        </w:trPr>
        <w:tc>
          <w:tcPr>
            <w:tcW w:w="776" w:type="dxa"/>
            <w:shd w:val="clear" w:color="auto" w:fill="auto"/>
            <w:vAlign w:val="center"/>
            <w:hideMark/>
          </w:tcPr>
          <w:p w14:paraId="7C0D7379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5.2</w:t>
            </w:r>
          </w:p>
        </w:tc>
        <w:tc>
          <w:tcPr>
            <w:tcW w:w="7304" w:type="dxa"/>
            <w:gridSpan w:val="4"/>
            <w:shd w:val="clear" w:color="auto" w:fill="auto"/>
            <w:vAlign w:val="center"/>
            <w:hideMark/>
          </w:tcPr>
          <w:p w14:paraId="2B13E9E9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приобретение и содержание имущества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36015A59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3582B" w:rsidRPr="0073582B" w14:paraId="5523AB27" w14:textId="77777777" w:rsidTr="002A5247">
        <w:trPr>
          <w:gridAfter w:val="1"/>
          <w:wAfter w:w="8" w:type="dxa"/>
          <w:trHeight w:val="255"/>
        </w:trPr>
        <w:tc>
          <w:tcPr>
            <w:tcW w:w="776" w:type="dxa"/>
            <w:shd w:val="clear" w:color="auto" w:fill="auto"/>
            <w:vAlign w:val="center"/>
            <w:hideMark/>
          </w:tcPr>
          <w:p w14:paraId="63C55D51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5.2.1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2599E224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14:paraId="1B854045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61FF4B97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14:paraId="1A03C65C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1DDD7D7B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73582B" w:rsidRPr="0073582B" w14:paraId="4F3DA4CE" w14:textId="77777777" w:rsidTr="002A5247">
        <w:trPr>
          <w:gridAfter w:val="1"/>
          <w:wAfter w:w="8" w:type="dxa"/>
          <w:trHeight w:val="780"/>
        </w:trPr>
        <w:tc>
          <w:tcPr>
            <w:tcW w:w="776" w:type="dxa"/>
            <w:shd w:val="clear" w:color="auto" w:fill="auto"/>
            <w:vAlign w:val="center"/>
            <w:hideMark/>
          </w:tcPr>
          <w:p w14:paraId="5469DE58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304" w:type="dxa"/>
            <w:gridSpan w:val="4"/>
            <w:shd w:val="clear" w:color="auto" w:fill="auto"/>
            <w:vAlign w:val="center"/>
            <w:hideMark/>
          </w:tcPr>
          <w:p w14:paraId="7C83B460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Установка и ремонт общедомового оборудования для инвалидов и других лиц с ограничениями жизнедеятельности, включая подъемные платформы: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63ABC1FB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73582B" w:rsidRPr="0073582B" w14:paraId="01683A7E" w14:textId="77777777" w:rsidTr="002A5247">
        <w:trPr>
          <w:gridAfter w:val="1"/>
          <w:wAfter w:w="8" w:type="dxa"/>
          <w:trHeight w:val="255"/>
        </w:trPr>
        <w:tc>
          <w:tcPr>
            <w:tcW w:w="776" w:type="dxa"/>
            <w:shd w:val="clear" w:color="auto" w:fill="auto"/>
            <w:vAlign w:val="center"/>
            <w:hideMark/>
          </w:tcPr>
          <w:p w14:paraId="0AE85EE3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6.1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0F8CDB19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29BDFD24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78A50440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6DA0F199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52617F94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73582B" w:rsidRPr="0073582B" w14:paraId="5B729F1D" w14:textId="77777777" w:rsidTr="002A5247">
        <w:trPr>
          <w:gridAfter w:val="1"/>
          <w:wAfter w:w="8" w:type="dxa"/>
          <w:trHeight w:val="70"/>
        </w:trPr>
        <w:tc>
          <w:tcPr>
            <w:tcW w:w="8080" w:type="dxa"/>
            <w:gridSpan w:val="5"/>
            <w:shd w:val="clear" w:color="auto" w:fill="auto"/>
            <w:vAlign w:val="center"/>
            <w:hideMark/>
          </w:tcPr>
          <w:p w14:paraId="1698B291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7B072064" w14:textId="77777777" w:rsidR="0073582B" w:rsidRPr="0073582B" w:rsidRDefault="0073582B" w:rsidP="002A52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274 </w:t>
            </w: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000</w:t>
            </w: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</w:tbl>
    <w:p w14:paraId="5EB98A4D" w14:textId="77777777" w:rsidR="00806989" w:rsidRPr="0073582B" w:rsidRDefault="00806989" w:rsidP="004D0373">
      <w:pPr>
        <w:rPr>
          <w:rFonts w:ascii="Times New Roman" w:hAnsi="Times New Roman" w:cs="Times New Roman"/>
          <w:sz w:val="28"/>
          <w:szCs w:val="28"/>
        </w:rPr>
      </w:pPr>
    </w:p>
    <w:sectPr w:rsidR="00806989" w:rsidRPr="0073582B" w:rsidSect="00E0218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B1854"/>
    <w:multiLevelType w:val="hybridMultilevel"/>
    <w:tmpl w:val="1044841E"/>
    <w:lvl w:ilvl="0" w:tplc="821CE6B4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65039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63"/>
    <w:rsid w:val="004D0373"/>
    <w:rsid w:val="004E73FA"/>
    <w:rsid w:val="005261AF"/>
    <w:rsid w:val="0073582B"/>
    <w:rsid w:val="00806989"/>
    <w:rsid w:val="00884713"/>
    <w:rsid w:val="00981A4A"/>
    <w:rsid w:val="00B34463"/>
    <w:rsid w:val="00B719C8"/>
    <w:rsid w:val="00CE11A4"/>
    <w:rsid w:val="00DA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E16E"/>
  <w15:chartTrackingRefBased/>
  <w15:docId w15:val="{7B46F337-014F-45DE-9656-18AEC03D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463"/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10</cp:revision>
  <dcterms:created xsi:type="dcterms:W3CDTF">2023-11-01T06:57:00Z</dcterms:created>
  <dcterms:modified xsi:type="dcterms:W3CDTF">2023-11-02T11:22:00Z</dcterms:modified>
</cp:coreProperties>
</file>