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3A15" w14:textId="4ACB8EBE" w:rsidR="0027131B" w:rsidRDefault="0027131B" w:rsidP="0027131B">
      <w:pPr>
        <w:jc w:val="right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ПРОЕКТ</w:t>
      </w:r>
    </w:p>
    <w:p w14:paraId="526516F5" w14:textId="6EA9FD4C" w:rsidR="00C10029" w:rsidRPr="000E15ED" w:rsidRDefault="00C10029" w:rsidP="00C10029">
      <w:pPr>
        <w:jc w:val="center"/>
        <w:rPr>
          <w:rFonts w:eastAsia="Arial Unicode MS"/>
          <w:b/>
          <w:sz w:val="28"/>
          <w:szCs w:val="28"/>
        </w:rPr>
      </w:pPr>
      <w:r w:rsidRPr="000E15ED">
        <w:rPr>
          <w:rFonts w:eastAsia="Arial Unicode MS"/>
          <w:b/>
          <w:sz w:val="28"/>
          <w:szCs w:val="28"/>
        </w:rPr>
        <w:t>СОВЕТ ДЕПУТАТОВ</w:t>
      </w:r>
    </w:p>
    <w:p w14:paraId="0B2E8541" w14:textId="77777777" w:rsidR="00C10029" w:rsidRDefault="00C10029" w:rsidP="00C10029">
      <w:pPr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0E15ED">
        <w:rPr>
          <w:rFonts w:eastAsia="Arial Unicode MS"/>
          <w:b/>
          <w:color w:val="000000" w:themeColor="text1"/>
          <w:sz w:val="28"/>
          <w:szCs w:val="28"/>
        </w:rPr>
        <w:t xml:space="preserve">МУНИЦИПАЛЬНОГО ОКРУГА </w:t>
      </w:r>
    </w:p>
    <w:p w14:paraId="12BAD6B3" w14:textId="77777777" w:rsidR="00C10029" w:rsidRPr="000E15ED" w:rsidRDefault="00C10029" w:rsidP="00C10029">
      <w:pPr>
        <w:jc w:val="center"/>
        <w:rPr>
          <w:rFonts w:eastAsia="Arial Unicode MS"/>
          <w:b/>
          <w:color w:val="000000" w:themeColor="text1"/>
          <w:sz w:val="28"/>
          <w:szCs w:val="28"/>
        </w:rPr>
      </w:pPr>
      <w:r>
        <w:rPr>
          <w:rFonts w:eastAsia="Arial Unicode MS"/>
          <w:b/>
          <w:color w:val="000000" w:themeColor="text1"/>
          <w:sz w:val="28"/>
          <w:szCs w:val="28"/>
        </w:rPr>
        <w:t>ЛОМОНОСОВСКИЙ</w:t>
      </w:r>
    </w:p>
    <w:p w14:paraId="24CB3A77" w14:textId="77777777" w:rsidR="00C10029" w:rsidRPr="000E15ED" w:rsidRDefault="00C10029" w:rsidP="00C10029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14:paraId="238EABDE" w14:textId="77777777" w:rsidR="00C10029" w:rsidRPr="000E15ED" w:rsidRDefault="00C10029" w:rsidP="00C10029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0E15ED">
        <w:rPr>
          <w:rFonts w:eastAsia="Arial Unicode MS"/>
          <w:color w:val="000000" w:themeColor="text1"/>
          <w:lang w:eastAsia="en-US"/>
        </w:rPr>
        <w:t>РЕШЕНИЕ</w:t>
      </w:r>
    </w:p>
    <w:p w14:paraId="336425D0" w14:textId="77777777" w:rsidR="00C10029" w:rsidRPr="00CE4EF6" w:rsidRDefault="00C10029" w:rsidP="00C10029">
      <w:pPr>
        <w:pStyle w:val="ConsPlusTitle"/>
        <w:tabs>
          <w:tab w:val="left" w:pos="4678"/>
        </w:tabs>
        <w:ind w:right="4495"/>
        <w:rPr>
          <w:b w:val="0"/>
          <w:bCs w:val="0"/>
          <w:color w:val="000000" w:themeColor="text1"/>
          <w:sz w:val="26"/>
          <w:szCs w:val="26"/>
        </w:rPr>
      </w:pPr>
    </w:p>
    <w:p w14:paraId="240B5EF3" w14:textId="19F521C0" w:rsidR="00C10029" w:rsidRPr="0009076D" w:rsidRDefault="009A7A07" w:rsidP="00C10029">
      <w:pPr>
        <w:pStyle w:val="ConsPlusTitle"/>
        <w:tabs>
          <w:tab w:val="left" w:pos="4678"/>
        </w:tabs>
        <w:ind w:right="4495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19 сентября  </w:t>
      </w:r>
      <w:r w:rsidR="00C10029" w:rsidRPr="0009076D">
        <w:rPr>
          <w:color w:val="000000" w:themeColor="text1"/>
          <w:u w:val="single"/>
        </w:rPr>
        <w:t>202</w:t>
      </w:r>
      <w:r w:rsidR="004127C1">
        <w:rPr>
          <w:color w:val="000000" w:themeColor="text1"/>
          <w:u w:val="single"/>
        </w:rPr>
        <w:t>3</w:t>
      </w:r>
      <w:r w:rsidR="00C10029" w:rsidRPr="0009076D">
        <w:rPr>
          <w:color w:val="000000" w:themeColor="text1"/>
          <w:u w:val="single"/>
        </w:rPr>
        <w:t xml:space="preserve"> года №</w:t>
      </w:r>
      <w:r w:rsidR="00817049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24/</w:t>
      </w:r>
      <w:r w:rsidR="006C384B">
        <w:rPr>
          <w:color w:val="000000" w:themeColor="text1"/>
          <w:u w:val="single"/>
        </w:rPr>
        <w:t>3</w:t>
      </w:r>
    </w:p>
    <w:p w14:paraId="63466791" w14:textId="77777777" w:rsidR="00C10029" w:rsidRPr="0009076D" w:rsidRDefault="00C10029" w:rsidP="00C10029">
      <w:pPr>
        <w:pStyle w:val="ConsPlusTitle"/>
        <w:tabs>
          <w:tab w:val="left" w:pos="4678"/>
        </w:tabs>
        <w:ind w:right="4495"/>
        <w:rPr>
          <w:sz w:val="20"/>
          <w:szCs w:val="20"/>
        </w:rPr>
      </w:pPr>
    </w:p>
    <w:p w14:paraId="1F0016F8" w14:textId="414D13F1" w:rsidR="00C10029" w:rsidRPr="006C7945" w:rsidRDefault="00C10029" w:rsidP="00A17373">
      <w:pPr>
        <w:shd w:val="clear" w:color="auto" w:fill="FFFFFF"/>
        <w:spacing w:line="323" w:lineRule="exact"/>
        <w:ind w:right="5101"/>
        <w:jc w:val="both"/>
        <w:rPr>
          <w:b/>
          <w:color w:val="000000"/>
          <w:spacing w:val="-3"/>
          <w:sz w:val="28"/>
          <w:szCs w:val="28"/>
        </w:rPr>
      </w:pPr>
      <w:r w:rsidRPr="006C7945">
        <w:rPr>
          <w:b/>
          <w:color w:val="000000"/>
          <w:spacing w:val="-3"/>
          <w:sz w:val="28"/>
          <w:szCs w:val="28"/>
        </w:rPr>
        <w:t xml:space="preserve">Об утверждении Порядка </w:t>
      </w:r>
      <w:r w:rsidRPr="006C7945">
        <w:rPr>
          <w:b/>
          <w:color w:val="000000"/>
          <w:spacing w:val="1"/>
          <w:sz w:val="28"/>
          <w:szCs w:val="28"/>
        </w:rPr>
        <w:t>оплаты труда муниципальных служащих</w:t>
      </w:r>
      <w:r w:rsidRPr="006C7945">
        <w:rPr>
          <w:b/>
          <w:color w:val="000000"/>
          <w:spacing w:val="-3"/>
          <w:sz w:val="28"/>
          <w:szCs w:val="28"/>
        </w:rPr>
        <w:t xml:space="preserve"> </w:t>
      </w:r>
      <w:r w:rsidRPr="006C7945">
        <w:rPr>
          <w:b/>
          <w:color w:val="000000"/>
          <w:spacing w:val="1"/>
          <w:sz w:val="28"/>
          <w:szCs w:val="28"/>
        </w:rPr>
        <w:t>администрации</w:t>
      </w:r>
      <w:r w:rsidRPr="006C7945">
        <w:rPr>
          <w:b/>
          <w:color w:val="000000"/>
          <w:spacing w:val="-1"/>
          <w:sz w:val="28"/>
          <w:szCs w:val="28"/>
        </w:rPr>
        <w:t xml:space="preserve"> муниципального округа</w:t>
      </w:r>
      <w:r w:rsidRPr="006C7945"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Ломоносовский</w:t>
      </w:r>
    </w:p>
    <w:p w14:paraId="617DF425" w14:textId="77777777" w:rsidR="00C10029" w:rsidRPr="006C7945" w:rsidRDefault="00C10029" w:rsidP="00C10029">
      <w:pPr>
        <w:shd w:val="clear" w:color="auto" w:fill="FFFFFF"/>
        <w:spacing w:line="323" w:lineRule="exact"/>
        <w:jc w:val="both"/>
        <w:rPr>
          <w:color w:val="000000"/>
          <w:spacing w:val="2"/>
          <w:sz w:val="28"/>
          <w:szCs w:val="28"/>
        </w:rPr>
      </w:pPr>
    </w:p>
    <w:p w14:paraId="380C174B" w14:textId="77777777" w:rsidR="00C10029" w:rsidRPr="006C7945" w:rsidRDefault="00C10029" w:rsidP="00C1002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6C7945">
        <w:rPr>
          <w:color w:val="000000"/>
          <w:spacing w:val="3"/>
          <w:sz w:val="28"/>
          <w:szCs w:val="28"/>
        </w:rPr>
        <w:t>В соответствии со статьей</w:t>
      </w:r>
      <w:r w:rsidRPr="006C7945">
        <w:rPr>
          <w:color w:val="000000"/>
          <w:spacing w:val="1"/>
          <w:sz w:val="28"/>
          <w:szCs w:val="28"/>
        </w:rPr>
        <w:t xml:space="preserve"> </w:t>
      </w:r>
      <w:r w:rsidRPr="006C7945">
        <w:rPr>
          <w:iCs/>
          <w:color w:val="000000"/>
          <w:spacing w:val="1"/>
          <w:sz w:val="28"/>
          <w:szCs w:val="28"/>
        </w:rPr>
        <w:t>22</w:t>
      </w:r>
      <w:r w:rsidRPr="006C7945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6C7945">
        <w:rPr>
          <w:color w:val="000000"/>
          <w:spacing w:val="1"/>
          <w:sz w:val="28"/>
          <w:szCs w:val="28"/>
        </w:rPr>
        <w:t>Фе</w:t>
      </w:r>
      <w:r w:rsidRPr="006C7945">
        <w:rPr>
          <w:color w:val="000000"/>
          <w:spacing w:val="2"/>
          <w:sz w:val="28"/>
          <w:szCs w:val="28"/>
        </w:rPr>
        <w:t>дерального закона от 02.03.2007 № 25-ФЗ «О муниципальной службе в Россий</w:t>
      </w:r>
      <w:r w:rsidRPr="006C7945">
        <w:rPr>
          <w:color w:val="000000"/>
          <w:sz w:val="28"/>
          <w:szCs w:val="28"/>
        </w:rPr>
        <w:t xml:space="preserve">ской Федерации», статьей 29 Закона города Москвы от 22.10.2008 № 50 «О муниципальной службе в городе Москве», </w:t>
      </w:r>
      <w:r w:rsidRPr="006C7945">
        <w:rPr>
          <w:color w:val="000000"/>
          <w:spacing w:val="3"/>
          <w:sz w:val="28"/>
          <w:szCs w:val="28"/>
        </w:rPr>
        <w:t xml:space="preserve">Уставом муниципального округа </w:t>
      </w:r>
      <w:r>
        <w:rPr>
          <w:color w:val="000000"/>
          <w:spacing w:val="3"/>
          <w:sz w:val="28"/>
          <w:szCs w:val="28"/>
        </w:rPr>
        <w:t>Ломоносовский</w:t>
      </w:r>
      <w:r w:rsidRPr="006C7945">
        <w:rPr>
          <w:color w:val="000000"/>
          <w:spacing w:val="3"/>
          <w:sz w:val="28"/>
          <w:szCs w:val="28"/>
        </w:rPr>
        <w:t xml:space="preserve">, </w:t>
      </w:r>
      <w:r w:rsidRPr="006C7945">
        <w:rPr>
          <w:b/>
          <w:color w:val="000000"/>
          <w:spacing w:val="3"/>
          <w:sz w:val="28"/>
          <w:szCs w:val="28"/>
        </w:rPr>
        <w:t xml:space="preserve">Совет депутатов муниципального округа </w:t>
      </w:r>
      <w:r>
        <w:rPr>
          <w:b/>
          <w:color w:val="000000"/>
          <w:spacing w:val="3"/>
          <w:sz w:val="28"/>
          <w:szCs w:val="28"/>
        </w:rPr>
        <w:t>Ломоносовский</w:t>
      </w:r>
      <w:r w:rsidRPr="006C7945">
        <w:rPr>
          <w:b/>
          <w:color w:val="000000"/>
          <w:spacing w:val="3"/>
          <w:sz w:val="28"/>
          <w:szCs w:val="28"/>
        </w:rPr>
        <w:t xml:space="preserve"> решил:</w:t>
      </w:r>
    </w:p>
    <w:p w14:paraId="42E668A5" w14:textId="77777777" w:rsidR="00C10029" w:rsidRDefault="00C10029" w:rsidP="00C1002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iCs/>
          <w:color w:val="000000"/>
          <w:spacing w:val="2"/>
          <w:sz w:val="28"/>
          <w:szCs w:val="28"/>
        </w:rPr>
      </w:pPr>
      <w:r w:rsidRPr="009F6DE8">
        <w:rPr>
          <w:iCs/>
          <w:color w:val="000000"/>
          <w:spacing w:val="2"/>
          <w:sz w:val="28"/>
          <w:szCs w:val="28"/>
        </w:rPr>
        <w:t>Утвердить Порядок оплаты труда муниципальных служащих администрации муниципального округа Ломоносовский</w:t>
      </w:r>
      <w:r>
        <w:rPr>
          <w:iCs/>
          <w:color w:val="000000"/>
          <w:spacing w:val="2"/>
          <w:sz w:val="28"/>
          <w:szCs w:val="28"/>
        </w:rPr>
        <w:t xml:space="preserve"> (приложение)</w:t>
      </w:r>
      <w:r w:rsidRPr="009F6DE8">
        <w:rPr>
          <w:iCs/>
          <w:color w:val="000000"/>
          <w:spacing w:val="2"/>
          <w:sz w:val="28"/>
          <w:szCs w:val="28"/>
        </w:rPr>
        <w:t xml:space="preserve">. </w:t>
      </w:r>
    </w:p>
    <w:p w14:paraId="1E612C7C" w14:textId="59DDDB15" w:rsidR="00C10029" w:rsidRDefault="00C10029" w:rsidP="0081704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iCs/>
          <w:color w:val="000000"/>
          <w:spacing w:val="2"/>
          <w:sz w:val="28"/>
          <w:szCs w:val="28"/>
        </w:rPr>
      </w:pPr>
      <w:r w:rsidRPr="00FC689A">
        <w:rPr>
          <w:sz w:val="28"/>
          <w:szCs w:val="28"/>
        </w:rPr>
        <w:t xml:space="preserve">Признать утратившим силу решение Совета депутатов муниципального округа Ломоносовский от </w:t>
      </w:r>
      <w:r w:rsidR="00817049" w:rsidRPr="00FC689A">
        <w:rPr>
          <w:sz w:val="28"/>
          <w:szCs w:val="28"/>
        </w:rPr>
        <w:t>08 ноября 2022 года № 05/3 «Об утверждении Порядка оплаты труда муниципальных служащих администрации муниципального округа Ломоносовский».</w:t>
      </w:r>
    </w:p>
    <w:p w14:paraId="6B89737B" w14:textId="47BFA29B" w:rsidR="00FC689A" w:rsidRPr="00FC689A" w:rsidRDefault="00FC689A" w:rsidP="00FC689A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iCs/>
          <w:color w:val="000000"/>
          <w:spacing w:val="2"/>
          <w:sz w:val="28"/>
          <w:szCs w:val="28"/>
        </w:rPr>
      </w:pPr>
      <w:r w:rsidRPr="00FC689A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13202ACD" w14:textId="1D1243C4" w:rsidR="00FC689A" w:rsidRPr="00FC689A" w:rsidRDefault="00FC689A" w:rsidP="00FC689A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iCs/>
          <w:color w:val="000000"/>
          <w:spacing w:val="2"/>
          <w:sz w:val="28"/>
          <w:szCs w:val="28"/>
        </w:rPr>
      </w:pPr>
      <w:bookmarkStart w:id="0" w:name="_Hlk139986952"/>
      <w:r w:rsidRPr="00FC689A">
        <w:rPr>
          <w:sz w:val="28"/>
          <w:szCs w:val="28"/>
        </w:rPr>
        <w:t>Настоящее решение вступает в силу со дня его принятия</w:t>
      </w:r>
      <w:bookmarkEnd w:id="0"/>
      <w:r w:rsidRPr="00FC689A">
        <w:rPr>
          <w:sz w:val="28"/>
          <w:szCs w:val="28"/>
        </w:rPr>
        <w:t>.</w:t>
      </w:r>
    </w:p>
    <w:p w14:paraId="071ACD2A" w14:textId="208A99FB" w:rsidR="00C10029" w:rsidRPr="00FC689A" w:rsidRDefault="00C10029" w:rsidP="00C1002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iCs/>
          <w:color w:val="000000"/>
          <w:spacing w:val="2"/>
          <w:sz w:val="28"/>
          <w:szCs w:val="28"/>
        </w:rPr>
      </w:pPr>
      <w:r w:rsidRPr="00FC689A">
        <w:rPr>
          <w:color w:val="000000"/>
          <w:spacing w:val="1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2A3D78EF" w14:textId="77777777" w:rsidR="00C10029" w:rsidRPr="006C7945" w:rsidRDefault="00C10029" w:rsidP="00C1002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35536E7" w14:textId="77777777" w:rsidR="00C10029" w:rsidRPr="006C7945" w:rsidRDefault="00C10029" w:rsidP="00C1002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727F9BC" w14:textId="77777777" w:rsidR="00C10029" w:rsidRPr="006C7945" w:rsidRDefault="00C10029" w:rsidP="00C10029">
      <w:pPr>
        <w:tabs>
          <w:tab w:val="left" w:pos="4320"/>
        </w:tabs>
        <w:jc w:val="both"/>
        <w:outlineLvl w:val="1"/>
        <w:rPr>
          <w:b/>
          <w:sz w:val="28"/>
          <w:szCs w:val="28"/>
        </w:rPr>
      </w:pPr>
      <w:r w:rsidRPr="006C7945">
        <w:rPr>
          <w:b/>
          <w:sz w:val="28"/>
          <w:szCs w:val="28"/>
        </w:rPr>
        <w:t>Глава муниципального округа</w:t>
      </w:r>
    </w:p>
    <w:p w14:paraId="63A47584" w14:textId="77777777" w:rsidR="00C10029" w:rsidRDefault="00C10029" w:rsidP="00C10029">
      <w:pPr>
        <w:tabs>
          <w:tab w:val="left" w:pos="5040"/>
        </w:tabs>
        <w:rPr>
          <w:sz w:val="28"/>
          <w:szCs w:val="28"/>
        </w:rPr>
      </w:pPr>
      <w:r>
        <w:rPr>
          <w:b/>
          <w:sz w:val="28"/>
          <w:szCs w:val="28"/>
        </w:rPr>
        <w:t>Ломоносовский</w:t>
      </w:r>
      <w:r w:rsidRPr="006C7945">
        <w:rPr>
          <w:bCs/>
          <w:sz w:val="28"/>
          <w:szCs w:val="28"/>
        </w:rPr>
        <w:t xml:space="preserve"> </w:t>
      </w:r>
      <w:r w:rsidRPr="006C7945">
        <w:rPr>
          <w:b/>
          <w:sz w:val="28"/>
          <w:szCs w:val="28"/>
        </w:rPr>
        <w:tab/>
      </w:r>
      <w:r w:rsidRPr="006C794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C7945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Ю.В. Куземина</w:t>
      </w:r>
    </w:p>
    <w:p w14:paraId="373D2916" w14:textId="77777777" w:rsidR="00C10029" w:rsidRDefault="00C10029" w:rsidP="00C10029">
      <w:pPr>
        <w:pStyle w:val="1"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14:paraId="405E0C8E" w14:textId="77777777" w:rsidR="00C10029" w:rsidRDefault="00C10029" w:rsidP="00C10029">
      <w:pPr>
        <w:spacing w:line="228" w:lineRule="auto"/>
        <w:jc w:val="center"/>
        <w:rPr>
          <w:b/>
          <w:bCs/>
          <w:sz w:val="28"/>
          <w:szCs w:val="28"/>
        </w:rPr>
        <w:sectPr w:rsidR="00C10029" w:rsidSect="0009076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788E563A" w14:textId="77777777" w:rsidR="008B3CB6" w:rsidRDefault="008B3CB6" w:rsidP="008B3CB6">
      <w:pPr>
        <w:spacing w:line="228" w:lineRule="auto"/>
        <w:ind w:left="6237"/>
        <w:rPr>
          <w:sz w:val="24"/>
          <w:szCs w:val="24"/>
        </w:rPr>
      </w:pPr>
      <w:r w:rsidRPr="00E1211D">
        <w:rPr>
          <w:sz w:val="24"/>
          <w:szCs w:val="24"/>
        </w:rPr>
        <w:lastRenderedPageBreak/>
        <w:t xml:space="preserve">Приложение </w:t>
      </w:r>
    </w:p>
    <w:p w14:paraId="078EDFB1" w14:textId="77777777" w:rsidR="008B3CB6" w:rsidRDefault="008B3CB6" w:rsidP="008B3CB6">
      <w:pPr>
        <w:spacing w:line="228" w:lineRule="auto"/>
        <w:ind w:left="6237"/>
        <w:rPr>
          <w:sz w:val="24"/>
          <w:szCs w:val="24"/>
        </w:rPr>
      </w:pPr>
      <w:r w:rsidRPr="00E1211D"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0F283D14" w14:textId="4902A5E2" w:rsidR="008B3CB6" w:rsidRPr="00E1211D" w:rsidRDefault="008B3CB6" w:rsidP="008B3CB6">
      <w:pPr>
        <w:spacing w:line="228" w:lineRule="auto"/>
        <w:ind w:left="6237"/>
        <w:rPr>
          <w:sz w:val="24"/>
          <w:szCs w:val="24"/>
        </w:rPr>
      </w:pPr>
      <w:r w:rsidRPr="00E1211D">
        <w:rPr>
          <w:sz w:val="24"/>
          <w:szCs w:val="24"/>
        </w:rPr>
        <w:t xml:space="preserve">от </w:t>
      </w:r>
      <w:r>
        <w:rPr>
          <w:sz w:val="24"/>
          <w:szCs w:val="24"/>
        </w:rPr>
        <w:t>19 сентября</w:t>
      </w:r>
      <w:r w:rsidRPr="00E1211D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E1211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24/3</w:t>
      </w:r>
    </w:p>
    <w:p w14:paraId="15BBEF73" w14:textId="77777777" w:rsidR="008B3CB6" w:rsidRDefault="008B3CB6" w:rsidP="008B3CB6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14:paraId="65DDD7AE" w14:textId="77777777" w:rsidR="008B3CB6" w:rsidRDefault="008B3CB6" w:rsidP="008B3CB6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оплаты труда муниципальных служащих администрации муниципального округа Ломоносовский</w:t>
      </w:r>
    </w:p>
    <w:p w14:paraId="0AA8244D" w14:textId="77777777" w:rsidR="008B3CB6" w:rsidRDefault="008B3CB6" w:rsidP="008B3CB6">
      <w:pPr>
        <w:pStyle w:val="21"/>
        <w:spacing w:line="228" w:lineRule="auto"/>
        <w:rPr>
          <w:b w:val="0"/>
          <w:bCs w:val="0"/>
          <w:color w:val="000000"/>
        </w:rPr>
      </w:pPr>
    </w:p>
    <w:p w14:paraId="6F855BA3" w14:textId="77777777" w:rsidR="008B3CB6" w:rsidRDefault="008B3CB6" w:rsidP="008B3CB6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 Общие положения</w:t>
      </w:r>
    </w:p>
    <w:p w14:paraId="6A1968DC" w14:textId="77777777" w:rsidR="008B3CB6" w:rsidRDefault="008B3CB6" w:rsidP="008B3CB6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14:paraId="6BD8A872" w14:textId="77777777" w:rsidR="008B3CB6" w:rsidRPr="00135D37" w:rsidRDefault="008B3CB6" w:rsidP="008B3CB6">
      <w:pPr>
        <w:pStyle w:val="a4"/>
        <w:numPr>
          <w:ilvl w:val="1"/>
          <w:numId w:val="5"/>
        </w:numPr>
        <w:spacing w:line="228" w:lineRule="auto"/>
        <w:ind w:left="0" w:firstLine="709"/>
        <w:jc w:val="both"/>
      </w:pPr>
      <w:r w:rsidRPr="00BA5B3E">
        <w:rPr>
          <w:color w:val="000000"/>
          <w:sz w:val="28"/>
          <w:szCs w:val="28"/>
        </w:rPr>
        <w:t>Настоящий Порядок разработан на основании статьи 22 Федерального закона от 2 марта 2007 года № 25-ФЗ «О муниципальной службе в Российской Федерации», статьи 29 Закона города Москвы от 22 октября 2008 года № 50 «О муниципальной службе в городе Москве</w:t>
      </w:r>
      <w:r w:rsidRPr="00BA5B3E">
        <w:rPr>
          <w:color w:val="000000"/>
          <w:spacing w:val="12"/>
          <w:sz w:val="28"/>
          <w:szCs w:val="28"/>
        </w:rPr>
        <w:t>»</w:t>
      </w:r>
      <w:r w:rsidRPr="0027131B">
        <w:t xml:space="preserve"> </w:t>
      </w:r>
      <w:r w:rsidRPr="00BA5B3E">
        <w:rPr>
          <w:spacing w:val="12"/>
          <w:sz w:val="28"/>
          <w:szCs w:val="28"/>
        </w:rPr>
        <w:t xml:space="preserve">и </w:t>
      </w:r>
      <w:r w:rsidRPr="00BA5B3E">
        <w:rPr>
          <w:sz w:val="28"/>
          <w:szCs w:val="28"/>
        </w:rPr>
        <w:t>определяет порядок и условия оплаты труда муниципальных служащих администрации муниципального округа Ломоносовский.</w:t>
      </w:r>
      <w:r w:rsidRPr="00135D37">
        <w:t xml:space="preserve"> </w:t>
      </w:r>
    </w:p>
    <w:p w14:paraId="71C30629" w14:textId="77777777" w:rsidR="008B3CB6" w:rsidRPr="00135D37" w:rsidRDefault="008B3CB6" w:rsidP="008B3CB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35D37">
        <w:rPr>
          <w:sz w:val="28"/>
          <w:szCs w:val="28"/>
        </w:rPr>
        <w:t xml:space="preserve">Правовую основу оплаты труда муниципальных служащих администрации муниципального округа Ломоносовский (далее – муниципальный служащий, администрация) составляют </w:t>
      </w:r>
      <w:r>
        <w:rPr>
          <w:sz w:val="28"/>
          <w:szCs w:val="28"/>
        </w:rPr>
        <w:t xml:space="preserve">Конституция Российской Федерации, </w:t>
      </w:r>
      <w:r w:rsidRPr="00135D37">
        <w:rPr>
          <w:sz w:val="28"/>
          <w:szCs w:val="28"/>
        </w:rPr>
        <w:t xml:space="preserve">Трудовой кодекс Российской Федерации, Федеральный закон от 2 марта 2007 года № 25-ФЗ «О муниципальной службе в Российской Федерации», другие федеральные законы и иные нормативные правовые акты Российской Федерации, </w:t>
      </w:r>
      <w:r>
        <w:rPr>
          <w:sz w:val="28"/>
          <w:szCs w:val="28"/>
        </w:rPr>
        <w:t xml:space="preserve">Устав города  Москвы, </w:t>
      </w:r>
      <w:r w:rsidRPr="00135D37">
        <w:rPr>
          <w:sz w:val="28"/>
          <w:szCs w:val="28"/>
        </w:rPr>
        <w:t>Закон города Москвы от 22 октября 2008 года № 50 «О муниципальной службе в городе Москве», другие законы и иные нормативные правовые акты города Москвы, Устав муниципального округа Ломоносовский</w:t>
      </w:r>
      <w:r>
        <w:rPr>
          <w:sz w:val="28"/>
          <w:szCs w:val="28"/>
        </w:rPr>
        <w:t xml:space="preserve"> </w:t>
      </w:r>
      <w:r w:rsidRPr="00135D37">
        <w:rPr>
          <w:sz w:val="28"/>
          <w:szCs w:val="28"/>
        </w:rPr>
        <w:t>и настоящий Порядок.</w:t>
      </w:r>
    </w:p>
    <w:p w14:paraId="61D050B3" w14:textId="77777777" w:rsidR="008B3CB6" w:rsidRPr="00740C79" w:rsidRDefault="008B3CB6" w:rsidP="008B3CB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740C79">
        <w:rPr>
          <w:sz w:val="28"/>
          <w:szCs w:val="28"/>
        </w:rPr>
        <w:t>Оплата труда муниципального служащего</w:t>
      </w:r>
      <w:r w:rsidRPr="00740C79">
        <w:rPr>
          <w:color w:val="000000"/>
          <w:sz w:val="28"/>
          <w:szCs w:val="28"/>
        </w:rPr>
        <w:t xml:space="preserve"> администрации </w:t>
      </w:r>
      <w:r w:rsidRPr="00740C79">
        <w:rPr>
          <w:sz w:val="28"/>
          <w:szCs w:val="28"/>
        </w:rPr>
        <w:t>производится в виде денежного содержания.</w:t>
      </w:r>
    </w:p>
    <w:p w14:paraId="0FB4BBF8" w14:textId="77777777" w:rsidR="008B3CB6" w:rsidRPr="00740C79" w:rsidRDefault="008B3CB6" w:rsidP="008B3CB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40C79">
        <w:rPr>
          <w:sz w:val="28"/>
          <w:szCs w:val="28"/>
        </w:rPr>
        <w:t xml:space="preserve">Денежное содержание муниципального служащего состоит из: </w:t>
      </w:r>
    </w:p>
    <w:p w14:paraId="239BE3E0" w14:textId="77777777" w:rsidR="008B3CB6" w:rsidRPr="00740C79" w:rsidRDefault="008B3CB6" w:rsidP="008B3CB6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1) должностного оклада в соответствии с замещаемой им должностью муниципальной службы (далее – должностной оклад);</w:t>
      </w:r>
    </w:p>
    <w:p w14:paraId="2E81C67E" w14:textId="77777777" w:rsidR="008B3CB6" w:rsidRPr="00740C79" w:rsidRDefault="008B3CB6" w:rsidP="008B3CB6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2) ежемесячных выплат:</w:t>
      </w:r>
    </w:p>
    <w:p w14:paraId="43A89981" w14:textId="77777777" w:rsidR="008B3CB6" w:rsidRPr="00740C79" w:rsidRDefault="008B3CB6" w:rsidP="008B3CB6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а) надбавк</w:t>
      </w:r>
      <w:r>
        <w:rPr>
          <w:sz w:val="28"/>
          <w:szCs w:val="28"/>
        </w:rPr>
        <w:t>и</w:t>
      </w:r>
      <w:r w:rsidRPr="00740C79">
        <w:rPr>
          <w:sz w:val="28"/>
          <w:szCs w:val="28"/>
        </w:rPr>
        <w:t xml:space="preserve"> к должностному окладу за классный чин (далее – надбавка за классный чин);</w:t>
      </w:r>
    </w:p>
    <w:p w14:paraId="3615B983" w14:textId="77777777" w:rsidR="008B3CB6" w:rsidRPr="00740C79" w:rsidRDefault="008B3CB6" w:rsidP="008B3CB6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б) надбавк</w:t>
      </w:r>
      <w:r>
        <w:rPr>
          <w:sz w:val="28"/>
          <w:szCs w:val="28"/>
        </w:rPr>
        <w:t>и</w:t>
      </w:r>
      <w:r w:rsidRPr="00740C79">
        <w:rPr>
          <w:sz w:val="28"/>
          <w:szCs w:val="28"/>
        </w:rPr>
        <w:t xml:space="preserve"> за выслугу лет (далее – надбавка за выслугу лет);</w:t>
      </w:r>
    </w:p>
    <w:p w14:paraId="7A7AB3A6" w14:textId="77777777" w:rsidR="008B3CB6" w:rsidRPr="00740C79" w:rsidRDefault="008B3CB6" w:rsidP="008B3CB6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в) надбавк</w:t>
      </w:r>
      <w:r>
        <w:rPr>
          <w:sz w:val="28"/>
          <w:szCs w:val="28"/>
        </w:rPr>
        <w:t>и</w:t>
      </w:r>
      <w:r w:rsidRPr="00740C79">
        <w:rPr>
          <w:sz w:val="28"/>
          <w:szCs w:val="28"/>
        </w:rPr>
        <w:t xml:space="preserve"> за особые условия муниципальной службы (далее – надбавка за особые условия);</w:t>
      </w:r>
    </w:p>
    <w:p w14:paraId="504AD812" w14:textId="77777777" w:rsidR="008B3CB6" w:rsidRPr="00740C79" w:rsidRDefault="008B3CB6" w:rsidP="008B3CB6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г) денежного поощрения;</w:t>
      </w:r>
    </w:p>
    <w:p w14:paraId="6250129D" w14:textId="77777777" w:rsidR="008B3CB6" w:rsidRPr="00740C79" w:rsidRDefault="008B3CB6" w:rsidP="008B3CB6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3) дополнительных выплат:</w:t>
      </w:r>
    </w:p>
    <w:p w14:paraId="34E6F657" w14:textId="77777777" w:rsidR="008B3CB6" w:rsidRPr="00740C79" w:rsidRDefault="008B3CB6" w:rsidP="008B3CB6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а) премий за выполнение особо важных и сложных заданий;</w:t>
      </w:r>
    </w:p>
    <w:p w14:paraId="1B853143" w14:textId="77777777" w:rsidR="008B3CB6" w:rsidRPr="00740C79" w:rsidRDefault="008B3CB6" w:rsidP="008B3CB6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б) единовременной выплаты к очередному ежегодному оплачиваемому отпуску (далее – единовременная выплата к отпуску);</w:t>
      </w:r>
    </w:p>
    <w:p w14:paraId="5FBFA005" w14:textId="77777777" w:rsidR="008B3CB6" w:rsidRPr="00740C79" w:rsidRDefault="008B3CB6" w:rsidP="008B3CB6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в) материальной помощи.</w:t>
      </w:r>
    </w:p>
    <w:p w14:paraId="556AC0FF" w14:textId="77777777" w:rsidR="008B3CB6" w:rsidRPr="00740C79" w:rsidRDefault="008B3CB6" w:rsidP="008B3CB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740C79">
        <w:rPr>
          <w:sz w:val="28"/>
          <w:szCs w:val="28"/>
        </w:rPr>
        <w:t xml:space="preserve">. Должностной оклад и надбавка за классный чин составляют оклад денежного содержания муниципального служащего (далее – оклад денежного содержания). </w:t>
      </w:r>
    </w:p>
    <w:p w14:paraId="7B7AE707" w14:textId="77777777" w:rsidR="008B3CB6" w:rsidRPr="00740C79" w:rsidRDefault="008B3CB6" w:rsidP="008B3CB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135D37">
        <w:rPr>
          <w:sz w:val="28"/>
          <w:szCs w:val="28"/>
        </w:rPr>
        <w:t>.</w:t>
      </w:r>
      <w:r w:rsidRPr="00740C79">
        <w:rPr>
          <w:sz w:val="28"/>
          <w:szCs w:val="28"/>
        </w:rPr>
        <w:t xml:space="preserve"> Должностной оклад и ежемесячные выплаты выплачиваются не</w:t>
      </w:r>
      <w:r>
        <w:rPr>
          <w:sz w:val="28"/>
          <w:szCs w:val="28"/>
        </w:rPr>
        <w:t xml:space="preserve"> </w:t>
      </w:r>
      <w:r w:rsidRPr="00740C79">
        <w:rPr>
          <w:sz w:val="28"/>
          <w:szCs w:val="28"/>
        </w:rPr>
        <w:t>реже чем каждые полмесяца в д</w:t>
      </w:r>
      <w:r>
        <w:rPr>
          <w:sz w:val="28"/>
          <w:szCs w:val="28"/>
        </w:rPr>
        <w:t>ни</w:t>
      </w:r>
      <w:r w:rsidRPr="00740C79">
        <w:rPr>
          <w:sz w:val="28"/>
          <w:szCs w:val="28"/>
        </w:rPr>
        <w:t>, установленны</w:t>
      </w:r>
      <w:r>
        <w:rPr>
          <w:sz w:val="28"/>
          <w:szCs w:val="28"/>
        </w:rPr>
        <w:t>е</w:t>
      </w:r>
      <w:r w:rsidRPr="00740C7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0C79">
        <w:rPr>
          <w:sz w:val="28"/>
          <w:szCs w:val="28"/>
        </w:rPr>
        <w:t xml:space="preserve">равилами внутреннего трудового распорядка администрации, утвержденными распоряжением администрации </w:t>
      </w:r>
      <w:r w:rsidRPr="00740C79">
        <w:rPr>
          <w:sz w:val="28"/>
          <w:szCs w:val="28"/>
        </w:rPr>
        <w:lastRenderedPageBreak/>
        <w:t>(далее – правила распорядка).</w:t>
      </w:r>
    </w:p>
    <w:p w14:paraId="34FDE311" w14:textId="77777777" w:rsidR="008B3CB6" w:rsidRDefault="008B3CB6" w:rsidP="008B3CB6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Дополнительные выплаты производятся в сроки, установленные настоящ</w:t>
      </w:r>
      <w:r>
        <w:rPr>
          <w:sz w:val="28"/>
          <w:szCs w:val="28"/>
        </w:rPr>
        <w:t>им</w:t>
      </w:r>
      <w:r w:rsidRPr="00740C79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Pr="00740C79">
        <w:rPr>
          <w:sz w:val="28"/>
          <w:szCs w:val="28"/>
        </w:rPr>
        <w:t>.</w:t>
      </w:r>
    </w:p>
    <w:p w14:paraId="0AFCCFD5" w14:textId="77777777" w:rsidR="008B3CB6" w:rsidRPr="00740C79" w:rsidRDefault="008B3CB6" w:rsidP="008B3CB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740C79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оплату труда</w:t>
      </w:r>
      <w:r w:rsidRPr="00740C79">
        <w:rPr>
          <w:sz w:val="28"/>
          <w:szCs w:val="28"/>
        </w:rPr>
        <w:t xml:space="preserve"> муниципальным служащим осуществляются за счет средств </w:t>
      </w:r>
      <w:r>
        <w:rPr>
          <w:sz w:val="28"/>
          <w:szCs w:val="28"/>
        </w:rPr>
        <w:t>бюджета муниципального округа Ломоносовский</w:t>
      </w:r>
      <w:r w:rsidRPr="00740C79">
        <w:rPr>
          <w:sz w:val="28"/>
          <w:szCs w:val="28"/>
        </w:rPr>
        <w:t>.</w:t>
      </w:r>
    </w:p>
    <w:p w14:paraId="1FBDCAE3" w14:textId="77777777" w:rsidR="008B3CB6" w:rsidRDefault="008B3CB6" w:rsidP="008B3CB6">
      <w:pPr>
        <w:pStyle w:val="2"/>
        <w:spacing w:line="228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1.8</w:t>
      </w:r>
      <w:r w:rsidRPr="00C5617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C5617C">
        <w:rPr>
          <w:rFonts w:ascii="Times New Roman" w:hAnsi="Times New Roman" w:cs="Times New Roman"/>
          <w:color w:val="000000"/>
        </w:rPr>
        <w:t>Планирование бюджетных ассигнований на оплату труда муниципальных служащих производится по нормативам образования фонда оплаты труда, установленным нормативными правовыми актами города Москвы для государственных гражданских служащих города Москвы.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F1D3C42" w14:textId="77777777" w:rsidR="008B3CB6" w:rsidRPr="003667AA" w:rsidRDefault="008B3CB6" w:rsidP="008B3CB6">
      <w:pPr>
        <w:pStyle w:val="2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Pr="003667AA">
        <w:rPr>
          <w:rFonts w:ascii="Times New Roman" w:hAnsi="Times New Roman" w:cs="Times New Roman"/>
        </w:rPr>
        <w:t>.</w:t>
      </w:r>
      <w:r w:rsidRPr="003667AA">
        <w:t xml:space="preserve"> </w:t>
      </w:r>
      <w:r w:rsidRPr="003667AA">
        <w:rPr>
          <w:rFonts w:ascii="Times New Roman" w:hAnsi="Times New Roman" w:cs="Times New Roman"/>
        </w:rPr>
        <w:t>Все выплаты, предусмотренные настоящим Порядком, осуществляются в пределах фонда оплаты труда</w:t>
      </w:r>
      <w:r>
        <w:rPr>
          <w:rFonts w:ascii="Times New Roman" w:hAnsi="Times New Roman" w:cs="Times New Roman"/>
        </w:rPr>
        <w:t xml:space="preserve"> муниципальных служащих</w:t>
      </w:r>
      <w:r w:rsidRPr="003667AA">
        <w:rPr>
          <w:rFonts w:ascii="Times New Roman" w:hAnsi="Times New Roman" w:cs="Times New Roman"/>
        </w:rPr>
        <w:t>.</w:t>
      </w:r>
    </w:p>
    <w:p w14:paraId="2F9D88FE" w14:textId="77777777" w:rsidR="008B3CB6" w:rsidRPr="003667AA" w:rsidRDefault="008B3CB6" w:rsidP="008B3CB6">
      <w:pPr>
        <w:pStyle w:val="2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 w:rsidRPr="003667AA">
        <w:rPr>
          <w:rFonts w:ascii="Times New Roman" w:hAnsi="Times New Roman" w:cs="Times New Roman"/>
        </w:rPr>
        <w:t xml:space="preserve"> вправе перераспределять средства фонда оплаты труда муниципальных служащих, установленные для </w:t>
      </w:r>
      <w:r>
        <w:rPr>
          <w:rFonts w:ascii="Times New Roman" w:hAnsi="Times New Roman" w:cs="Times New Roman"/>
        </w:rPr>
        <w:t>осуществления</w:t>
      </w:r>
      <w:r w:rsidRPr="003667AA">
        <w:rPr>
          <w:rFonts w:ascii="Times New Roman" w:hAnsi="Times New Roman" w:cs="Times New Roman"/>
        </w:rPr>
        <w:t xml:space="preserve"> соответствующих выплат, между выплатами, предусмотренными пунктом 3 настоящего Порядка.</w:t>
      </w:r>
    </w:p>
    <w:p w14:paraId="499D4A05" w14:textId="77777777" w:rsidR="008B3CB6" w:rsidRPr="00740C79" w:rsidRDefault="008B3CB6" w:rsidP="008B3CB6">
      <w:pPr>
        <w:pStyle w:val="2"/>
        <w:tabs>
          <w:tab w:val="num" w:pos="0"/>
        </w:tabs>
        <w:spacing w:line="228" w:lineRule="auto"/>
        <w:ind w:firstLine="0"/>
        <w:rPr>
          <w:rFonts w:ascii="Times New Roman" w:hAnsi="Times New Roman" w:cs="Times New Roman"/>
          <w:color w:val="000000"/>
        </w:rPr>
      </w:pPr>
    </w:p>
    <w:p w14:paraId="322D822D" w14:textId="77777777" w:rsidR="008B3CB6" w:rsidRPr="00740C79" w:rsidRDefault="008B3CB6" w:rsidP="008B3CB6">
      <w:pPr>
        <w:pStyle w:val="2"/>
        <w:spacing w:line="228" w:lineRule="auto"/>
        <w:ind w:left="851" w:firstLine="0"/>
        <w:rPr>
          <w:rFonts w:ascii="Times New Roman" w:hAnsi="Times New Roman" w:cs="Times New Roman"/>
          <w:b/>
          <w:bCs/>
          <w:color w:val="000000"/>
        </w:rPr>
      </w:pPr>
    </w:p>
    <w:p w14:paraId="16E7C274" w14:textId="77777777" w:rsidR="008B3CB6" w:rsidRPr="00740C79" w:rsidRDefault="008B3CB6" w:rsidP="008B3CB6">
      <w:pPr>
        <w:pStyle w:val="2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  <w:r w:rsidRPr="00740C79">
        <w:rPr>
          <w:rFonts w:ascii="Times New Roman" w:hAnsi="Times New Roman" w:cs="Times New Roman"/>
          <w:b/>
          <w:bCs/>
          <w:color w:val="000000"/>
        </w:rPr>
        <w:t>2. Должностной оклад</w:t>
      </w:r>
    </w:p>
    <w:p w14:paraId="541BA844" w14:textId="77777777" w:rsidR="008B3CB6" w:rsidRPr="000A1C77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2.1. </w:t>
      </w:r>
      <w:r w:rsidRPr="000A1C77"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</w:rPr>
        <w:t>ы</w:t>
      </w:r>
      <w:r w:rsidRPr="000A1C77">
        <w:rPr>
          <w:rFonts w:ascii="Times New Roman" w:hAnsi="Times New Roman" w:cs="Times New Roman"/>
        </w:rPr>
        <w:t xml:space="preserve"> должностн</w:t>
      </w:r>
      <w:r>
        <w:rPr>
          <w:rFonts w:ascii="Times New Roman" w:hAnsi="Times New Roman" w:cs="Times New Roman"/>
        </w:rPr>
        <w:t>ых</w:t>
      </w:r>
      <w:r w:rsidRPr="000A1C77">
        <w:rPr>
          <w:rFonts w:ascii="Times New Roman" w:hAnsi="Times New Roman" w:cs="Times New Roman"/>
        </w:rPr>
        <w:t xml:space="preserve"> оклад</w:t>
      </w:r>
      <w:r>
        <w:rPr>
          <w:rFonts w:ascii="Times New Roman" w:hAnsi="Times New Roman" w:cs="Times New Roman"/>
        </w:rPr>
        <w:t>ов</w:t>
      </w:r>
      <w:r w:rsidRPr="000A1C77">
        <w:rPr>
          <w:rFonts w:ascii="Times New Roman" w:hAnsi="Times New Roman" w:cs="Times New Roman"/>
        </w:rPr>
        <w:t xml:space="preserve"> устанавлива</w:t>
      </w:r>
      <w:r>
        <w:rPr>
          <w:rFonts w:ascii="Times New Roman" w:hAnsi="Times New Roman" w:cs="Times New Roman"/>
        </w:rPr>
        <w:t>ю</w:t>
      </w:r>
      <w:r w:rsidRPr="000A1C77">
        <w:rPr>
          <w:rFonts w:ascii="Times New Roman" w:hAnsi="Times New Roman" w:cs="Times New Roman"/>
        </w:rPr>
        <w:t>тся в соответствии с федеральным законодательством и законами города Москвы в абсолютном размере (рублях) в зависимости от замещаемой муниципальным служащим должности муниципальной службы</w:t>
      </w:r>
      <w:r>
        <w:rPr>
          <w:rFonts w:ascii="Times New Roman" w:hAnsi="Times New Roman" w:cs="Times New Roman"/>
        </w:rPr>
        <w:t xml:space="preserve">. </w:t>
      </w:r>
    </w:p>
    <w:p w14:paraId="44132786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</w:rPr>
        <w:t xml:space="preserve">2.2. Выплата должностного оклада производится на основании распоряжения администрации </w:t>
      </w:r>
      <w:r w:rsidRPr="00457A7F">
        <w:rPr>
          <w:rFonts w:ascii="Times New Roman" w:hAnsi="Times New Roman" w:cs="Times New Roman"/>
          <w:color w:val="000000"/>
        </w:rPr>
        <w:t>с даты начала исполнения должностных обязанностей</w:t>
      </w:r>
      <w:r w:rsidRPr="00740C79">
        <w:rPr>
          <w:rFonts w:ascii="Times New Roman" w:hAnsi="Times New Roman" w:cs="Times New Roman"/>
          <w:color w:val="000000"/>
        </w:rPr>
        <w:t>, а в отношении главы администрации – с даты начала исполнения им должностных обязанностей</w:t>
      </w:r>
      <w:r w:rsidRPr="00740C79">
        <w:rPr>
          <w:rFonts w:ascii="Times New Roman" w:hAnsi="Times New Roman" w:cs="Times New Roman"/>
        </w:rPr>
        <w:t>, установленной контрактом.</w:t>
      </w:r>
    </w:p>
    <w:p w14:paraId="2DE00BF5" w14:textId="77777777" w:rsidR="008B3CB6" w:rsidRPr="00ED1618" w:rsidRDefault="008B3CB6" w:rsidP="008B3CB6">
      <w:pPr>
        <w:spacing w:line="228" w:lineRule="auto"/>
        <w:ind w:firstLine="851"/>
        <w:jc w:val="both"/>
        <w:rPr>
          <w:color w:val="000000" w:themeColor="text1"/>
          <w:sz w:val="28"/>
          <w:szCs w:val="28"/>
        </w:rPr>
      </w:pPr>
      <w:r w:rsidRPr="00740C79">
        <w:rPr>
          <w:color w:val="000000"/>
          <w:sz w:val="28"/>
          <w:szCs w:val="28"/>
        </w:rPr>
        <w:t xml:space="preserve">2.3. Размер должностного оклада увеличивается (индексируется) в порядке и сроки, </w:t>
      </w:r>
      <w:r w:rsidRPr="00457A7F">
        <w:rPr>
          <w:color w:val="000000"/>
          <w:sz w:val="28"/>
          <w:szCs w:val="28"/>
        </w:rPr>
        <w:t xml:space="preserve">принимаемыми на основании </w:t>
      </w:r>
      <w:r>
        <w:rPr>
          <w:color w:val="000000"/>
          <w:sz w:val="28"/>
          <w:szCs w:val="28"/>
        </w:rPr>
        <w:t xml:space="preserve">нормативных правовых актов </w:t>
      </w:r>
      <w:r w:rsidRPr="00740C79">
        <w:rPr>
          <w:color w:val="000000"/>
          <w:sz w:val="28"/>
          <w:szCs w:val="28"/>
        </w:rPr>
        <w:t>города Москвы</w:t>
      </w:r>
      <w:r>
        <w:rPr>
          <w:color w:val="000000"/>
          <w:sz w:val="28"/>
          <w:szCs w:val="28"/>
        </w:rPr>
        <w:t xml:space="preserve">, </w:t>
      </w:r>
      <w:r w:rsidRPr="00740C79">
        <w:rPr>
          <w:color w:val="000000"/>
          <w:sz w:val="28"/>
          <w:szCs w:val="28"/>
        </w:rPr>
        <w:t xml:space="preserve">в соответствии с </w:t>
      </w:r>
      <w:r w:rsidRPr="00740C79">
        <w:rPr>
          <w:color w:val="000000" w:themeColor="text1"/>
          <w:sz w:val="28"/>
          <w:szCs w:val="28"/>
        </w:rPr>
        <w:t>распоряжени</w:t>
      </w:r>
      <w:r>
        <w:rPr>
          <w:color w:val="000000" w:themeColor="text1"/>
          <w:sz w:val="28"/>
          <w:szCs w:val="28"/>
        </w:rPr>
        <w:t>я</w:t>
      </w:r>
      <w:r w:rsidRPr="00740C79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и</w:t>
      </w:r>
      <w:r w:rsidRPr="00740C79">
        <w:rPr>
          <w:color w:val="000000" w:themeColor="text1"/>
          <w:sz w:val="28"/>
          <w:szCs w:val="28"/>
        </w:rPr>
        <w:t xml:space="preserve"> администрации.</w:t>
      </w:r>
    </w:p>
    <w:p w14:paraId="07378C66" w14:textId="77777777" w:rsidR="008B3CB6" w:rsidRDefault="008B3CB6" w:rsidP="008B3CB6">
      <w:pPr>
        <w:spacing w:line="228" w:lineRule="auto"/>
        <w:ind w:firstLine="851"/>
        <w:jc w:val="both"/>
        <w:rPr>
          <w:sz w:val="28"/>
          <w:szCs w:val="28"/>
        </w:rPr>
      </w:pPr>
    </w:p>
    <w:p w14:paraId="7911E916" w14:textId="77777777" w:rsidR="008B3CB6" w:rsidRPr="00740C79" w:rsidRDefault="008B3CB6" w:rsidP="008B3CB6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</w:t>
      </w:r>
      <w:r w:rsidRPr="00740C79">
        <w:rPr>
          <w:rFonts w:ascii="Times New Roman" w:hAnsi="Times New Roman" w:cs="Times New Roman"/>
          <w:b/>
          <w:bCs/>
          <w:color w:val="000000"/>
        </w:rPr>
        <w:t>. Надбавка за классный чин</w:t>
      </w:r>
    </w:p>
    <w:p w14:paraId="3F27EE7F" w14:textId="77777777" w:rsidR="008B3CB6" w:rsidRPr="00740C79" w:rsidRDefault="008B3CB6" w:rsidP="008B3CB6">
      <w:pPr>
        <w:pStyle w:val="2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9F56190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740C79">
        <w:rPr>
          <w:rFonts w:ascii="Times New Roman" w:hAnsi="Times New Roman" w:cs="Times New Roman"/>
          <w:color w:val="000000"/>
        </w:rPr>
        <w:t xml:space="preserve">.1. Размер надбавки за классный чин устанавливается </w:t>
      </w:r>
      <w:r w:rsidRPr="0014434F">
        <w:rPr>
          <w:rFonts w:ascii="Times New Roman" w:hAnsi="Times New Roman" w:cs="Times New Roman"/>
          <w:color w:val="000000"/>
        </w:rPr>
        <w:t>распоряжением администрации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740C79">
        <w:rPr>
          <w:rFonts w:ascii="Times New Roman" w:hAnsi="Times New Roman" w:cs="Times New Roman"/>
          <w:color w:val="000000"/>
        </w:rPr>
        <w:t xml:space="preserve">в абсолютном размере (рублях) </w:t>
      </w:r>
      <w:r w:rsidRPr="0014434F">
        <w:rPr>
          <w:rFonts w:ascii="Times New Roman" w:hAnsi="Times New Roman" w:cs="Times New Roman"/>
          <w:color w:val="000000"/>
        </w:rPr>
        <w:t>в соответствии с присвоенным классным чином</w:t>
      </w:r>
      <w:r>
        <w:rPr>
          <w:rFonts w:ascii="Times New Roman" w:hAnsi="Times New Roman" w:cs="Times New Roman"/>
          <w:color w:val="000000"/>
        </w:rPr>
        <w:t>,</w:t>
      </w:r>
      <w:r w:rsidRPr="0014434F">
        <w:t xml:space="preserve"> </w:t>
      </w:r>
      <w:r w:rsidRPr="0014434F">
        <w:rPr>
          <w:rFonts w:ascii="Times New Roman" w:hAnsi="Times New Roman" w:cs="Times New Roman"/>
          <w:color w:val="000000"/>
        </w:rPr>
        <w:t>а в отношении главы администрации</w:t>
      </w:r>
      <w:r>
        <w:rPr>
          <w:rFonts w:ascii="Times New Roman" w:hAnsi="Times New Roman" w:cs="Times New Roman"/>
          <w:color w:val="000000"/>
        </w:rPr>
        <w:t xml:space="preserve"> – </w:t>
      </w:r>
      <w:r w:rsidRPr="0014434F">
        <w:rPr>
          <w:rFonts w:ascii="Times New Roman" w:hAnsi="Times New Roman" w:cs="Times New Roman"/>
          <w:color w:val="000000"/>
        </w:rPr>
        <w:t>решением Совета депутатов</w:t>
      </w:r>
      <w:r w:rsidRPr="00740C79">
        <w:rPr>
          <w:rFonts w:ascii="Times New Roman" w:hAnsi="Times New Roman" w:cs="Times New Roman"/>
          <w:color w:val="000000"/>
        </w:rPr>
        <w:t>.</w:t>
      </w:r>
    </w:p>
    <w:p w14:paraId="55ACD2F0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40C79">
        <w:rPr>
          <w:rFonts w:ascii="Times New Roman" w:hAnsi="Times New Roman" w:cs="Times New Roman"/>
        </w:rPr>
        <w:t>.2. Выплата надбавки за классный чин производится на основании распоряжения администрации со дня присвоения муниципальному служащему соответствующего классного чина</w:t>
      </w:r>
      <w:r>
        <w:rPr>
          <w:rFonts w:ascii="Times New Roman" w:hAnsi="Times New Roman" w:cs="Times New Roman"/>
        </w:rPr>
        <w:t xml:space="preserve">, </w:t>
      </w:r>
      <w:r w:rsidRPr="0014434F">
        <w:rPr>
          <w:rFonts w:ascii="Times New Roman" w:hAnsi="Times New Roman" w:cs="Times New Roman"/>
        </w:rPr>
        <w:t xml:space="preserve">а в отношении главы администрации – </w:t>
      </w:r>
      <w:r>
        <w:rPr>
          <w:rFonts w:ascii="Times New Roman" w:hAnsi="Times New Roman" w:cs="Times New Roman"/>
        </w:rPr>
        <w:t xml:space="preserve">на основании </w:t>
      </w:r>
      <w:r w:rsidRPr="0014434F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я</w:t>
      </w:r>
      <w:r w:rsidRPr="0014434F">
        <w:rPr>
          <w:rFonts w:ascii="Times New Roman" w:hAnsi="Times New Roman" w:cs="Times New Roman"/>
        </w:rPr>
        <w:t xml:space="preserve"> Совета депутатов.</w:t>
      </w:r>
    </w:p>
    <w:p w14:paraId="62252451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40C79">
        <w:rPr>
          <w:rFonts w:ascii="Times New Roman" w:hAnsi="Times New Roman" w:cs="Times New Roman"/>
        </w:rPr>
        <w:t xml:space="preserve">.3. Прекращение выплаты надбавки за соответствующий классный чин производится </w:t>
      </w:r>
      <w:r>
        <w:rPr>
          <w:rFonts w:ascii="Times New Roman" w:hAnsi="Times New Roman" w:cs="Times New Roman"/>
        </w:rPr>
        <w:t>в случае лишения муниципального служащего присвоенного классного чина на основании  решения суда, а также на основании р</w:t>
      </w:r>
      <w:r w:rsidRPr="00740C79">
        <w:rPr>
          <w:rFonts w:ascii="Times New Roman" w:hAnsi="Times New Roman" w:cs="Times New Roman"/>
        </w:rPr>
        <w:t xml:space="preserve">аспоряжения администрации в случае отмены распоряжения администрации муниципального округа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сведений, на основании которых был присвоен классный чин, или при нарушении установленного Законом города Москвы </w:t>
      </w:r>
      <w:r>
        <w:rPr>
          <w:rFonts w:ascii="Times New Roman" w:hAnsi="Times New Roman" w:cs="Times New Roman"/>
        </w:rPr>
        <w:t xml:space="preserve">от 22.10.2008г. №50 </w:t>
      </w:r>
      <w:r w:rsidRPr="00740C79">
        <w:rPr>
          <w:rFonts w:ascii="Times New Roman" w:hAnsi="Times New Roman" w:cs="Times New Roman"/>
        </w:rPr>
        <w:t>«О муниципальной службе в городе Москве» порядка присвоения классного чина</w:t>
      </w:r>
    </w:p>
    <w:p w14:paraId="45EF1D2E" w14:textId="77777777" w:rsidR="008B3CB6" w:rsidRPr="00740C79" w:rsidRDefault="008B3CB6" w:rsidP="008B3CB6">
      <w:pPr>
        <w:spacing w:line="228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40C79">
        <w:rPr>
          <w:sz w:val="28"/>
          <w:szCs w:val="28"/>
        </w:rPr>
        <w:t xml:space="preserve">.4. </w:t>
      </w:r>
      <w:r w:rsidRPr="00740C79">
        <w:rPr>
          <w:color w:val="000000"/>
          <w:sz w:val="28"/>
          <w:szCs w:val="28"/>
        </w:rPr>
        <w:t xml:space="preserve">Размер надбавки за классный чин увеличивается (индексируется) в </w:t>
      </w:r>
      <w:r w:rsidRPr="00740C79">
        <w:rPr>
          <w:color w:val="000000"/>
          <w:sz w:val="28"/>
          <w:szCs w:val="28"/>
        </w:rPr>
        <w:lastRenderedPageBreak/>
        <w:t>порядке и сроки, установленные нормативными правовыми актами города Москвы для гражданских служащих и принимаемым</w:t>
      </w:r>
      <w:r>
        <w:rPr>
          <w:color w:val="000000"/>
          <w:sz w:val="28"/>
          <w:szCs w:val="28"/>
        </w:rPr>
        <w:t>и</w:t>
      </w:r>
      <w:r w:rsidRPr="00740C79">
        <w:rPr>
          <w:color w:val="000000"/>
          <w:sz w:val="28"/>
          <w:szCs w:val="28"/>
        </w:rPr>
        <w:t xml:space="preserve"> в соответствии с ними распоряжением администрации муниципального округа.</w:t>
      </w:r>
    </w:p>
    <w:p w14:paraId="013F3AD1" w14:textId="77777777" w:rsidR="008B3CB6" w:rsidRDefault="008B3CB6" w:rsidP="008B3CB6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C013E1" w14:textId="77777777" w:rsidR="008B3CB6" w:rsidRPr="00740C79" w:rsidRDefault="008B3CB6" w:rsidP="008B3CB6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 w:rsidRPr="00740C79">
        <w:rPr>
          <w:rFonts w:ascii="Times New Roman" w:hAnsi="Times New Roman" w:cs="Times New Roman"/>
          <w:b/>
          <w:bCs/>
          <w:color w:val="000000"/>
        </w:rPr>
        <w:t>. Надбавка за выслугу лет</w:t>
      </w:r>
    </w:p>
    <w:p w14:paraId="70C7822B" w14:textId="77777777" w:rsidR="008B3CB6" w:rsidRPr="00740C79" w:rsidRDefault="008B3CB6" w:rsidP="008B3CB6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0D99280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740C79">
        <w:rPr>
          <w:rFonts w:ascii="Times New Roman" w:hAnsi="Times New Roman" w:cs="Times New Roman"/>
          <w:color w:val="000000"/>
        </w:rPr>
        <w:t>.1. Надбавка за выслугу лет выплачивается в процентах от должностного оклада в следующ</w:t>
      </w:r>
      <w:r>
        <w:rPr>
          <w:rFonts w:ascii="Times New Roman" w:hAnsi="Times New Roman" w:cs="Times New Roman"/>
          <w:color w:val="000000"/>
        </w:rPr>
        <w:t>их</w:t>
      </w:r>
      <w:r w:rsidRPr="00740C79">
        <w:rPr>
          <w:rFonts w:ascii="Times New Roman" w:hAnsi="Times New Roman" w:cs="Times New Roman"/>
          <w:color w:val="000000"/>
        </w:rPr>
        <w:t xml:space="preserve"> размер</w:t>
      </w:r>
      <w:r>
        <w:rPr>
          <w:rFonts w:ascii="Times New Roman" w:hAnsi="Times New Roman" w:cs="Times New Roman"/>
          <w:color w:val="000000"/>
        </w:rPr>
        <w:t>ах</w:t>
      </w:r>
      <w:r w:rsidRPr="00740C79">
        <w:rPr>
          <w:rFonts w:ascii="Times New Roman" w:hAnsi="Times New Roman" w:cs="Times New Roman"/>
          <w:color w:val="000000"/>
        </w:rPr>
        <w:t>:</w:t>
      </w:r>
    </w:p>
    <w:p w14:paraId="25D5FB1D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при стаже муниципальной службы</w:t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  <w:t xml:space="preserve">  в процентах</w:t>
      </w:r>
    </w:p>
    <w:p w14:paraId="1D0F4D5F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от 1 года до 5 лет</w:t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  <w:t xml:space="preserve">        10</w:t>
      </w:r>
    </w:p>
    <w:p w14:paraId="6F17F413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от 5 лет до 10 лет</w:t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  <w:t xml:space="preserve">        15</w:t>
      </w:r>
    </w:p>
    <w:p w14:paraId="04FB7072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от 10 лет до 15 лет</w:t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  <w:t xml:space="preserve">        20</w:t>
      </w:r>
    </w:p>
    <w:p w14:paraId="3D157C7D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свыше 15 лет</w:t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  <w:t xml:space="preserve">        30</w:t>
      </w:r>
    </w:p>
    <w:p w14:paraId="7C558E4A" w14:textId="77777777" w:rsidR="008B3CB6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467002">
        <w:rPr>
          <w:rFonts w:ascii="Times New Roman" w:hAnsi="Times New Roman" w:cs="Times New Roman"/>
        </w:rPr>
        <w:t>2. Выплата надбавки за выслугу лет осуществляется на основании распоряжения администрации</w:t>
      </w:r>
      <w:r>
        <w:rPr>
          <w:rFonts w:ascii="Times New Roman" w:hAnsi="Times New Roman" w:cs="Times New Roman"/>
        </w:rPr>
        <w:t xml:space="preserve"> </w:t>
      </w:r>
      <w:r w:rsidRPr="009F6113">
        <w:rPr>
          <w:rFonts w:ascii="Times New Roman" w:hAnsi="Times New Roman" w:cs="Times New Roman"/>
        </w:rPr>
        <w:t>со дня возникновения у муниципального служащего права на указанную надбавку</w:t>
      </w:r>
      <w:r>
        <w:rPr>
          <w:rFonts w:ascii="Times New Roman" w:hAnsi="Times New Roman" w:cs="Times New Roman"/>
        </w:rPr>
        <w:t xml:space="preserve">. </w:t>
      </w:r>
    </w:p>
    <w:p w14:paraId="7940A6A3" w14:textId="77777777" w:rsidR="008B3CB6" w:rsidRPr="009F6113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 стаж муниципальной службы в</w:t>
      </w:r>
      <w:r w:rsidRPr="009F6113">
        <w:rPr>
          <w:rFonts w:ascii="Times New Roman" w:hAnsi="Times New Roman" w:cs="Times New Roman"/>
        </w:rPr>
        <w:t>ключаются периоды замещения:</w:t>
      </w:r>
    </w:p>
    <w:p w14:paraId="4045C1DC" w14:textId="77777777" w:rsidR="008B3CB6" w:rsidRPr="009F6113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 w:rsidRPr="009F6113">
        <w:rPr>
          <w:rFonts w:ascii="Times New Roman" w:hAnsi="Times New Roman" w:cs="Times New Roman"/>
        </w:rPr>
        <w:t>1) должностей муниципальной службы;</w:t>
      </w:r>
    </w:p>
    <w:p w14:paraId="4F2AFE7F" w14:textId="77777777" w:rsidR="008B3CB6" w:rsidRPr="009F6113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 w:rsidRPr="009F6113">
        <w:rPr>
          <w:rFonts w:ascii="Times New Roman" w:hAnsi="Times New Roman" w:cs="Times New Roman"/>
        </w:rPr>
        <w:t>2) муниципальных должностей;</w:t>
      </w:r>
    </w:p>
    <w:p w14:paraId="3F72255B" w14:textId="77777777" w:rsidR="008B3CB6" w:rsidRPr="009F6113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 w:rsidRPr="009F6113">
        <w:rPr>
          <w:rFonts w:ascii="Times New Roman" w:hAnsi="Times New Roman" w:cs="Times New Roman"/>
        </w:rPr>
        <w:t>3) государственных должностей Российской Федерации, государственных должностей города Москвы, государственных должностей иных субъектов Российской Федерации;</w:t>
      </w:r>
    </w:p>
    <w:p w14:paraId="190FD805" w14:textId="77777777" w:rsidR="008B3CB6" w:rsidRPr="009F6113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 w:rsidRPr="009F6113">
        <w:rPr>
          <w:rFonts w:ascii="Times New Roman" w:hAnsi="Times New Roman" w:cs="Times New Roman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14:paraId="0FDF07FE" w14:textId="77777777" w:rsidR="008B3CB6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 w:rsidRPr="009F6113">
        <w:rPr>
          <w:rFonts w:ascii="Times New Roman" w:hAnsi="Times New Roman" w:cs="Times New Roman"/>
        </w:rPr>
        <w:t>5) иных должностей в соответствии с федеральными законами.</w:t>
      </w:r>
    </w:p>
    <w:p w14:paraId="7A425C62" w14:textId="77777777" w:rsidR="008B3CB6" w:rsidRDefault="008B3CB6" w:rsidP="008B3CB6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4.4. </w:t>
      </w:r>
      <w:r w:rsidRPr="009F6113">
        <w:rPr>
          <w:rFonts w:ascii="Times New Roman" w:hAnsi="Times New Roman" w:cs="Times New Roman"/>
          <w:color w:val="000000"/>
        </w:rPr>
        <w:t>В случае если право на надбавку за выслугу лет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14:paraId="5EDF15E2" w14:textId="77777777" w:rsidR="008B3CB6" w:rsidRDefault="008B3CB6" w:rsidP="008B3CB6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F5769BA" w14:textId="77777777" w:rsidR="008B3CB6" w:rsidRPr="00740C79" w:rsidRDefault="008B3CB6" w:rsidP="008B3CB6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Pr="00740C79">
        <w:rPr>
          <w:rFonts w:ascii="Times New Roman" w:hAnsi="Times New Roman" w:cs="Times New Roman"/>
          <w:b/>
          <w:bCs/>
          <w:color w:val="000000"/>
        </w:rPr>
        <w:t>. Надбавка за особые условия</w:t>
      </w:r>
    </w:p>
    <w:p w14:paraId="477FCA41" w14:textId="77777777" w:rsidR="008B3CB6" w:rsidRPr="00740C79" w:rsidRDefault="008B3CB6" w:rsidP="008B3CB6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C7EF69C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Pr="00917C53">
        <w:rPr>
          <w:rFonts w:ascii="Times New Roman" w:hAnsi="Times New Roman" w:cs="Times New Roman"/>
        </w:rPr>
        <w:t>.</w:t>
      </w:r>
      <w:r w:rsidRPr="00740C79">
        <w:rPr>
          <w:rFonts w:ascii="Times New Roman" w:hAnsi="Times New Roman" w:cs="Times New Roman"/>
          <w:color w:val="000000"/>
        </w:rPr>
        <w:t xml:space="preserve"> Размер е</w:t>
      </w:r>
      <w:r w:rsidRPr="00740C79">
        <w:rPr>
          <w:rFonts w:ascii="Times New Roman" w:hAnsi="Times New Roman" w:cs="Times New Roman"/>
        </w:rPr>
        <w:t>жемесячной надбавки за особые условия муниципальной службы при надлежащем исполнении должностных обязанностей устанавлива</w:t>
      </w:r>
      <w:r>
        <w:rPr>
          <w:rFonts w:ascii="Times New Roman" w:hAnsi="Times New Roman" w:cs="Times New Roman"/>
        </w:rPr>
        <w:t>е</w:t>
      </w:r>
      <w:r w:rsidRPr="00740C79">
        <w:rPr>
          <w:rFonts w:ascii="Times New Roman" w:hAnsi="Times New Roman" w:cs="Times New Roman"/>
        </w:rPr>
        <w:t xml:space="preserve">тся в зависимости от группы должностей, к которой относится замещаемая муниципальным служащим должность: </w:t>
      </w:r>
    </w:p>
    <w:p w14:paraId="7DC76DB9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высшей группе должностей муниципальной службы – от 150 до 200% процентов должностного оклада; </w:t>
      </w:r>
    </w:p>
    <w:p w14:paraId="66C9551B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главной группе должностей муниципальной службы – от 120 до 150% процентов должностного оклада; </w:t>
      </w:r>
    </w:p>
    <w:p w14:paraId="54D2D33C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ведущей группе должностей муниципальной службы – от 90 до 120% процентов должностного оклада; </w:t>
      </w:r>
    </w:p>
    <w:p w14:paraId="36FE8A40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старшей группе должностей муниципальной службы – от 60 до 90 % процентов должностного оклада; </w:t>
      </w:r>
    </w:p>
    <w:p w14:paraId="5E0A90D7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>- по младшей группе должностей муниципальной службы –</w:t>
      </w:r>
      <w:r>
        <w:rPr>
          <w:rFonts w:ascii="Times New Roman" w:hAnsi="Times New Roman" w:cs="Times New Roman"/>
        </w:rPr>
        <w:t xml:space="preserve"> </w:t>
      </w:r>
      <w:r w:rsidRPr="00740C79">
        <w:rPr>
          <w:rFonts w:ascii="Times New Roman" w:hAnsi="Times New Roman" w:cs="Times New Roman"/>
        </w:rPr>
        <w:t>до 60% процентов должностного оклада.</w:t>
      </w:r>
    </w:p>
    <w:p w14:paraId="56636EE8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740C7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740C79">
        <w:rPr>
          <w:rFonts w:ascii="Times New Roman" w:hAnsi="Times New Roman" w:cs="Times New Roman"/>
        </w:rPr>
        <w:t xml:space="preserve">Конкретный размер надбавки за особые условия, выплачиваемой согласно пункту </w:t>
      </w:r>
      <w:r>
        <w:rPr>
          <w:rFonts w:ascii="Times New Roman" w:hAnsi="Times New Roman" w:cs="Times New Roman"/>
        </w:rPr>
        <w:t>5</w:t>
      </w:r>
      <w:r w:rsidRPr="00740C79">
        <w:rPr>
          <w:rFonts w:ascii="Times New Roman" w:hAnsi="Times New Roman" w:cs="Times New Roman"/>
        </w:rPr>
        <w:t xml:space="preserve">.1 настоящего </w:t>
      </w:r>
      <w:r>
        <w:rPr>
          <w:rFonts w:ascii="Times New Roman" w:hAnsi="Times New Roman" w:cs="Times New Roman"/>
        </w:rPr>
        <w:t>Порядка</w:t>
      </w:r>
      <w:r w:rsidRPr="00740C79">
        <w:rPr>
          <w:rFonts w:ascii="Times New Roman" w:hAnsi="Times New Roman" w:cs="Times New Roman"/>
        </w:rPr>
        <w:t xml:space="preserve">: </w:t>
      </w:r>
    </w:p>
    <w:p w14:paraId="3FA29C36" w14:textId="77777777" w:rsidR="008B3CB6" w:rsidRPr="00C5633A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</w:t>
      </w:r>
      <w:r w:rsidRPr="00C5633A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главе администрации</w:t>
      </w:r>
      <w:r w:rsidRPr="00C5633A">
        <w:rPr>
          <w:rFonts w:ascii="Times New Roman" w:hAnsi="Times New Roman" w:cs="Times New Roman"/>
        </w:rPr>
        <w:t xml:space="preserve"> – в соответствии с контрактом, заключенным на основании решения Совета депутатов;</w:t>
      </w:r>
    </w:p>
    <w:p w14:paraId="5C4FACF7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lastRenderedPageBreak/>
        <w:t xml:space="preserve">- по иным группам должностей муниципальной службы определяется распоряжением администрации.  </w:t>
      </w:r>
    </w:p>
    <w:p w14:paraId="77AB6867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Pr="00740C79">
        <w:rPr>
          <w:rFonts w:ascii="Times New Roman" w:hAnsi="Times New Roman" w:cs="Times New Roman"/>
        </w:rPr>
        <w:t>. Основными показателями для установления конкретных размеров надбавки за особые условия являются:</w:t>
      </w:r>
    </w:p>
    <w:p w14:paraId="05D12E1C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профессиональный уровень исполнения муниципальным служащим должностных обязанностей; </w:t>
      </w:r>
    </w:p>
    <w:p w14:paraId="44E290DC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>- сложность и срочность выполняемой работы, знание и правильное применение соответствующих нормативных правовых актов;</w:t>
      </w:r>
    </w:p>
    <w:p w14:paraId="42DC1399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др.). </w:t>
      </w:r>
    </w:p>
    <w:p w14:paraId="0FE8BFF5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40C79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 xml:space="preserve"> З</w:t>
      </w:r>
      <w:r w:rsidRPr="00740C79">
        <w:rPr>
          <w:rFonts w:ascii="Times New Roman" w:hAnsi="Times New Roman" w:cs="Times New Roman"/>
        </w:rPr>
        <w:t>а ненадлежащее исполнение должностных обязанностей</w:t>
      </w:r>
      <w:r>
        <w:rPr>
          <w:rFonts w:ascii="Times New Roman" w:hAnsi="Times New Roman" w:cs="Times New Roman"/>
        </w:rPr>
        <w:t xml:space="preserve"> </w:t>
      </w:r>
      <w:r w:rsidRPr="00740C79">
        <w:rPr>
          <w:rFonts w:ascii="Times New Roman" w:hAnsi="Times New Roman" w:cs="Times New Roman"/>
        </w:rPr>
        <w:t xml:space="preserve">может быть принято, в порядке, предусмотренном пунктом </w:t>
      </w:r>
      <w:r>
        <w:rPr>
          <w:rFonts w:ascii="Times New Roman" w:hAnsi="Times New Roman" w:cs="Times New Roman"/>
        </w:rPr>
        <w:t>5</w:t>
      </w:r>
      <w:r w:rsidRPr="00740C79">
        <w:rPr>
          <w:rFonts w:ascii="Times New Roman" w:hAnsi="Times New Roman" w:cs="Times New Roman"/>
        </w:rPr>
        <w:t xml:space="preserve">.2 настоящего Порядка, решение о снижении ранее установленного размера надбавки, но не ниже минимального размера, установленного пунктом </w:t>
      </w:r>
      <w:r>
        <w:rPr>
          <w:rFonts w:ascii="Times New Roman" w:hAnsi="Times New Roman" w:cs="Times New Roman"/>
        </w:rPr>
        <w:t>5.1</w:t>
      </w:r>
      <w:r w:rsidRPr="00CD0FCC">
        <w:rPr>
          <w:rFonts w:ascii="Times New Roman" w:hAnsi="Times New Roman" w:cs="Times New Roman"/>
        </w:rPr>
        <w:t xml:space="preserve"> </w:t>
      </w:r>
      <w:r w:rsidRPr="00740C79">
        <w:rPr>
          <w:rFonts w:ascii="Times New Roman" w:hAnsi="Times New Roman" w:cs="Times New Roman"/>
        </w:rPr>
        <w:t xml:space="preserve">настоящего Порядка. </w:t>
      </w:r>
    </w:p>
    <w:p w14:paraId="6F18D8A4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40C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5.</w:t>
      </w:r>
      <w:r w:rsidRPr="00740C79">
        <w:rPr>
          <w:rFonts w:ascii="Times New Roman" w:hAnsi="Times New Roman" w:cs="Times New Roman"/>
        </w:rPr>
        <w:t xml:space="preserve"> Выплата муниципальному служащему соответствующей надбавки за особые условия производится на основании распоряжения администрации:</w:t>
      </w:r>
    </w:p>
    <w:p w14:paraId="273C0616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C79">
        <w:rPr>
          <w:rFonts w:ascii="Times New Roman" w:hAnsi="Times New Roman" w:cs="Times New Roman"/>
        </w:rPr>
        <w:t xml:space="preserve"> со дня </w:t>
      </w:r>
      <w:r>
        <w:rPr>
          <w:rFonts w:ascii="Times New Roman" w:hAnsi="Times New Roman" w:cs="Times New Roman"/>
        </w:rPr>
        <w:t xml:space="preserve">назначения </w:t>
      </w:r>
      <w:r w:rsidRPr="00740C79">
        <w:rPr>
          <w:rFonts w:ascii="Times New Roman" w:hAnsi="Times New Roman" w:cs="Times New Roman"/>
        </w:rPr>
        <w:t>муниципального служащего</w:t>
      </w:r>
      <w:r>
        <w:rPr>
          <w:rFonts w:ascii="Times New Roman" w:hAnsi="Times New Roman" w:cs="Times New Roman"/>
        </w:rPr>
        <w:t xml:space="preserve"> </w:t>
      </w:r>
      <w:r w:rsidRPr="00740C79">
        <w:rPr>
          <w:rFonts w:ascii="Times New Roman" w:hAnsi="Times New Roman" w:cs="Times New Roman"/>
        </w:rPr>
        <w:t>на должность муниципальной службы;</w:t>
      </w:r>
    </w:p>
    <w:p w14:paraId="44C2533B" w14:textId="77777777" w:rsidR="008B3CB6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C79">
        <w:rPr>
          <w:rFonts w:ascii="Times New Roman" w:hAnsi="Times New Roman" w:cs="Times New Roman"/>
        </w:rPr>
        <w:t xml:space="preserve"> со дня изменения ранее определенного размера надбавки за особые условия</w:t>
      </w:r>
      <w:r>
        <w:rPr>
          <w:rFonts w:ascii="Times New Roman" w:hAnsi="Times New Roman" w:cs="Times New Roman"/>
        </w:rPr>
        <w:t xml:space="preserve"> на основании служебной записки лица, ответственного за ведение кадровой службы</w:t>
      </w:r>
      <w:r w:rsidRPr="00740C79">
        <w:rPr>
          <w:rFonts w:ascii="Times New Roman" w:hAnsi="Times New Roman" w:cs="Times New Roman"/>
        </w:rPr>
        <w:t>.</w:t>
      </w:r>
    </w:p>
    <w:p w14:paraId="6DFFE515" w14:textId="77777777" w:rsidR="008B3CB6" w:rsidRPr="00740C79" w:rsidRDefault="008B3CB6" w:rsidP="008B3CB6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Pr="00740C79">
        <w:rPr>
          <w:rFonts w:ascii="Times New Roman" w:hAnsi="Times New Roman" w:cs="Times New Roman"/>
          <w:b/>
          <w:bCs/>
          <w:color w:val="000000"/>
        </w:rPr>
        <w:t>. Ежемесячное денежное поощрение</w:t>
      </w:r>
    </w:p>
    <w:p w14:paraId="0D0450FE" w14:textId="77777777" w:rsidR="008B3CB6" w:rsidRPr="00740C79" w:rsidRDefault="008B3CB6" w:rsidP="008B3CB6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9A3C536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740C79">
        <w:rPr>
          <w:rFonts w:ascii="Times New Roman" w:hAnsi="Times New Roman" w:cs="Times New Roman"/>
          <w:color w:val="000000"/>
        </w:rPr>
        <w:t>.1. Ежемесячное денежное поощрение устанавливается по группам должностей муниципальной службы в размере:</w:t>
      </w:r>
    </w:p>
    <w:p w14:paraId="1AD19783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- по должностям, отнесенным к группам высших и главных должностей муниципальной службы – не менее трех должностных окладов;</w:t>
      </w:r>
    </w:p>
    <w:p w14:paraId="75AE4FD5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- по должностям, отнесенным к иным группам должностей муниципальной службы – не менее 4 должностных окладов.</w:t>
      </w:r>
    </w:p>
    <w:p w14:paraId="3B399704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6.2</w:t>
      </w:r>
      <w:r w:rsidRPr="00740C79">
        <w:rPr>
          <w:rFonts w:ascii="Times New Roman" w:hAnsi="Times New Roman" w:cs="Times New Roman"/>
          <w:color w:val="000000"/>
        </w:rPr>
        <w:t xml:space="preserve">. При наличии у муниципального служащего почетного звания Российской Федерации размер ежемесячного денежного поощрения увеличивается на 20% должностного оклада. </w:t>
      </w:r>
    </w:p>
    <w:p w14:paraId="2B633904" w14:textId="77777777" w:rsidR="008B3CB6" w:rsidRPr="00766E7A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</w:t>
      </w:r>
      <w:r w:rsidRPr="00740C79">
        <w:rPr>
          <w:rFonts w:ascii="Times New Roman" w:hAnsi="Times New Roman" w:cs="Times New Roman"/>
          <w:color w:val="000000"/>
        </w:rPr>
        <w:t>.3. Выплата ежемесячного денежного поощрения производится на основании распоряжения администрации со дня назначения муниципального служащего на должность муниципальной службы</w:t>
      </w:r>
      <w:r>
        <w:rPr>
          <w:rFonts w:ascii="Times New Roman" w:hAnsi="Times New Roman" w:cs="Times New Roman"/>
          <w:color w:val="000000"/>
        </w:rPr>
        <w:t>,</w:t>
      </w:r>
      <w:r w:rsidRPr="00740C79">
        <w:rPr>
          <w:rFonts w:ascii="Times New Roman" w:hAnsi="Times New Roman" w:cs="Times New Roman"/>
          <w:color w:val="000000"/>
        </w:rPr>
        <w:t xml:space="preserve"> </w:t>
      </w:r>
      <w:r w:rsidRPr="00766E7A">
        <w:rPr>
          <w:rFonts w:ascii="Times New Roman" w:hAnsi="Times New Roman" w:cs="Times New Roman"/>
        </w:rPr>
        <w:t>а в отношении главы администрации – с даты начала исполнения им должностных обязанностей, установленной контрактом.</w:t>
      </w:r>
    </w:p>
    <w:p w14:paraId="188F09A6" w14:textId="77777777" w:rsidR="008B3CB6" w:rsidRPr="00740C79" w:rsidRDefault="008B3CB6" w:rsidP="008B3CB6">
      <w:pPr>
        <w:pStyle w:val="2"/>
        <w:spacing w:line="228" w:lineRule="auto"/>
        <w:ind w:firstLine="0"/>
        <w:rPr>
          <w:rFonts w:ascii="Times New Roman" w:hAnsi="Times New Roman" w:cs="Times New Roman"/>
          <w:b/>
          <w:bCs/>
          <w:color w:val="000000"/>
        </w:rPr>
      </w:pPr>
    </w:p>
    <w:p w14:paraId="4271EBD0" w14:textId="77777777" w:rsidR="008B3CB6" w:rsidRPr="00740C79" w:rsidRDefault="008B3CB6" w:rsidP="008B3CB6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Pr="00740C79">
        <w:rPr>
          <w:rFonts w:ascii="Times New Roman" w:hAnsi="Times New Roman" w:cs="Times New Roman"/>
          <w:b/>
          <w:bCs/>
          <w:color w:val="000000"/>
        </w:rPr>
        <w:t xml:space="preserve">. Премия за выполнение особо важных и сложных заданий </w:t>
      </w:r>
    </w:p>
    <w:p w14:paraId="2770617B" w14:textId="77777777" w:rsidR="008B3CB6" w:rsidRPr="00740C79" w:rsidRDefault="008B3CB6" w:rsidP="008B3CB6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D587A23" w14:textId="77777777" w:rsidR="008B3CB6" w:rsidRPr="00D979D4" w:rsidRDefault="008B3CB6" w:rsidP="008B3CB6">
      <w:pPr>
        <w:pStyle w:val="2"/>
        <w:ind w:firstLine="426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7</w:t>
      </w:r>
      <w:r w:rsidRPr="00740C79">
        <w:rPr>
          <w:rFonts w:ascii="Times New Roman" w:hAnsi="Times New Roman" w:cs="Times New Roman"/>
          <w:color w:val="000000"/>
        </w:rPr>
        <w:t xml:space="preserve">.1. </w:t>
      </w:r>
      <w:r w:rsidRPr="00514C25">
        <w:rPr>
          <w:rFonts w:ascii="Times New Roman" w:hAnsi="Times New Roman" w:cs="Times New Roman"/>
          <w:color w:val="000000"/>
        </w:rPr>
        <w:t xml:space="preserve">Премирование муниципального служащего может производиться за выполнение особо важных и сложных заданий, под которыми понимаются задания, связанные с разработкой нормативных правовых актов, с участием в организации и проведении мероприятий, имеющих местный, городской, федеральный или международный характер, а также другие задания, обеспечивающие выполнение функций органами местного самоуправления муниципального округа </w:t>
      </w:r>
      <w:r>
        <w:rPr>
          <w:rFonts w:ascii="Times New Roman" w:hAnsi="Times New Roman" w:cs="Times New Roman"/>
          <w:color w:val="000000"/>
        </w:rPr>
        <w:t>Ломоносовский</w:t>
      </w:r>
      <w:r w:rsidRPr="00514C25">
        <w:rPr>
          <w:rFonts w:ascii="Times New Roman" w:hAnsi="Times New Roman" w:cs="Times New Roman"/>
          <w:color w:val="000000"/>
        </w:rPr>
        <w:t xml:space="preserve"> в соответствии с Уставом муниципального округа </w:t>
      </w:r>
      <w:r w:rsidRPr="00D979D4">
        <w:rPr>
          <w:rFonts w:ascii="Times New Roman" w:hAnsi="Times New Roman" w:cs="Times New Roman"/>
          <w:color w:val="000000"/>
        </w:rPr>
        <w:t>Ломоносовский</w:t>
      </w:r>
      <w:r w:rsidRPr="00514C25">
        <w:rPr>
          <w:rFonts w:ascii="Times New Roman" w:hAnsi="Times New Roman" w:cs="Times New Roman"/>
          <w:color w:val="000000"/>
        </w:rPr>
        <w:t xml:space="preserve"> и иными нормативными правовыми актами, а также в целях повышения качества </w:t>
      </w:r>
      <w:r w:rsidRPr="00514C25">
        <w:rPr>
          <w:rFonts w:ascii="Times New Roman" w:hAnsi="Times New Roman" w:cs="Times New Roman"/>
          <w:color w:val="000000"/>
        </w:rPr>
        <w:lastRenderedPageBreak/>
        <w:t>выполняемых задач, своевременного и добросовестного исполнения должностных обязанностей, проявленные при этом инициативу, оперативность и профессионализм.</w:t>
      </w:r>
    </w:p>
    <w:p w14:paraId="66524B02" w14:textId="77777777" w:rsidR="008B3CB6" w:rsidRPr="00740C79" w:rsidRDefault="008B3CB6" w:rsidP="008B3CB6">
      <w:pPr>
        <w:pStyle w:val="2"/>
        <w:ind w:firstLine="426"/>
        <w:rPr>
          <w:rFonts w:ascii="Times New Roman" w:hAnsi="Times New Roman" w:cs="Times New Roman"/>
          <w:strike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7.2. </w:t>
      </w:r>
      <w:r w:rsidRPr="00740C79">
        <w:rPr>
          <w:rFonts w:ascii="Times New Roman" w:hAnsi="Times New Roman" w:cs="Times New Roman"/>
          <w:color w:val="000000"/>
        </w:rPr>
        <w:t>Размер премии устанавливается, независимо от проработанного времени, за исключением случаев, указанных в подпункте 2.6.</w:t>
      </w:r>
      <w:r>
        <w:rPr>
          <w:rFonts w:ascii="Times New Roman" w:hAnsi="Times New Roman" w:cs="Times New Roman"/>
          <w:color w:val="000000"/>
        </w:rPr>
        <w:t>7</w:t>
      </w:r>
      <w:r w:rsidRPr="00740C79">
        <w:rPr>
          <w:rFonts w:ascii="Times New Roman" w:hAnsi="Times New Roman" w:cs="Times New Roman"/>
          <w:color w:val="000000"/>
        </w:rPr>
        <w:t xml:space="preserve">. настоящего пункта, в абсолютном размере (рублях) или </w:t>
      </w:r>
      <w:r w:rsidRPr="00740C79">
        <w:rPr>
          <w:rFonts w:ascii="Times New Roman" w:hAnsi="Times New Roman" w:cs="Times New Roman"/>
        </w:rPr>
        <w:t>в кратном отношении к размеру</w:t>
      </w:r>
      <w:r w:rsidRPr="00740C7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должностного оклада </w:t>
      </w:r>
      <w:r w:rsidRPr="00740C79">
        <w:rPr>
          <w:rFonts w:ascii="Times New Roman" w:hAnsi="Times New Roman" w:cs="Times New Roman"/>
          <w:color w:val="000000"/>
        </w:rPr>
        <w:t>по замещаемой должности муниципальной службы.</w:t>
      </w:r>
    </w:p>
    <w:p w14:paraId="7E1471B3" w14:textId="77777777" w:rsidR="008B3CB6" w:rsidRDefault="008B3CB6" w:rsidP="008B3CB6">
      <w:pPr>
        <w:pStyle w:val="2"/>
        <w:ind w:firstLine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Pr="00734AE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3</w:t>
      </w:r>
      <w:r w:rsidRPr="00734AEA">
        <w:rPr>
          <w:rFonts w:ascii="Times New Roman" w:hAnsi="Times New Roman" w:cs="Times New Roman"/>
          <w:color w:val="000000"/>
        </w:rPr>
        <w:t xml:space="preserve">. </w:t>
      </w:r>
      <w:r w:rsidRPr="00734AEA">
        <w:rPr>
          <w:rFonts w:ascii="Times New Roman" w:hAnsi="Times New Roman" w:cs="Times New Roman"/>
        </w:rPr>
        <w:t xml:space="preserve">Премирование муниципального служащего производится за счет средств, предусмотренных на указанные цели при формировании фонда оплаты труда, имеющихся вакансий по штатному расписанию, а также за счет экономии </w:t>
      </w:r>
      <w:r w:rsidRPr="00734AEA">
        <w:rPr>
          <w:rFonts w:ascii="Times New Roman" w:eastAsia="Calibri" w:hAnsi="Times New Roman" w:cs="Times New Roman"/>
          <w:lang w:eastAsia="en-US"/>
        </w:rPr>
        <w:t>расходов на оплату труда муниципальных служащих, начислений на выплаты по оплате труда,</w:t>
      </w:r>
      <w:r w:rsidRPr="00821AFB">
        <w:rPr>
          <w:rFonts w:ascii="Times New Roman" w:eastAsia="Calibri" w:hAnsi="Times New Roman" w:cs="Times New Roman"/>
          <w:lang w:eastAsia="en-US"/>
        </w:rPr>
        <w:t xml:space="preserve"> </w:t>
      </w:r>
      <w:r w:rsidRPr="00E01D19">
        <w:rPr>
          <w:rFonts w:ascii="Times New Roman" w:eastAsia="Calibri" w:hAnsi="Times New Roman" w:cs="Times New Roman"/>
          <w:lang w:eastAsia="en-US"/>
        </w:rPr>
        <w:t xml:space="preserve">а также за счет экономии по материальным затратам на содержание органов местного самоуправления </w:t>
      </w:r>
      <w:r>
        <w:rPr>
          <w:rFonts w:ascii="Times New Roman" w:eastAsia="Calibri" w:hAnsi="Times New Roman" w:cs="Times New Roman"/>
          <w:lang w:eastAsia="en-US"/>
        </w:rPr>
        <w:t xml:space="preserve">и </w:t>
      </w:r>
      <w:r w:rsidRPr="00740C79">
        <w:rPr>
          <w:rFonts w:ascii="Times New Roman" w:hAnsi="Times New Roman" w:cs="Times New Roman"/>
          <w:color w:val="000000"/>
        </w:rPr>
        <w:t>максимальным размером не ограничивается.</w:t>
      </w:r>
    </w:p>
    <w:p w14:paraId="715AE865" w14:textId="77777777" w:rsidR="008B3CB6" w:rsidRDefault="008B3CB6" w:rsidP="008B3CB6">
      <w:pPr>
        <w:pStyle w:val="2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Pr="00734AE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4</w:t>
      </w:r>
      <w:r w:rsidRPr="00734AEA">
        <w:rPr>
          <w:rFonts w:ascii="Times New Roman" w:hAnsi="Times New Roman" w:cs="Times New Roman"/>
          <w:color w:val="000000"/>
        </w:rPr>
        <w:t xml:space="preserve">. </w:t>
      </w:r>
      <w:r w:rsidRPr="00E01D19">
        <w:rPr>
          <w:rFonts w:ascii="Times New Roman" w:hAnsi="Times New Roman" w:cs="Times New Roman"/>
        </w:rPr>
        <w:t>Выплата премии муниципальным служащим, замещающим должности муниципальной службы в администрации, производится на основании распоряжения администрации</w:t>
      </w:r>
      <w:r>
        <w:rPr>
          <w:rFonts w:ascii="Times New Roman" w:hAnsi="Times New Roman" w:cs="Times New Roman"/>
        </w:rPr>
        <w:t xml:space="preserve"> </w:t>
      </w:r>
      <w:r w:rsidRPr="00740C79">
        <w:rPr>
          <w:rFonts w:ascii="Times New Roman" w:hAnsi="Times New Roman" w:cs="Times New Roman"/>
        </w:rPr>
        <w:t>с указанием в нем оснований для такого премирования и размера премии</w:t>
      </w:r>
      <w:r w:rsidRPr="00E01D19">
        <w:rPr>
          <w:rFonts w:ascii="Times New Roman" w:hAnsi="Times New Roman" w:cs="Times New Roman"/>
        </w:rPr>
        <w:t>.</w:t>
      </w:r>
    </w:p>
    <w:p w14:paraId="47925B02" w14:textId="77777777" w:rsidR="008B3CB6" w:rsidRDefault="008B3CB6" w:rsidP="008B3CB6">
      <w:pPr>
        <w:pStyle w:val="2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Pr="00740C79">
        <w:rPr>
          <w:rFonts w:ascii="Times New Roman" w:hAnsi="Times New Roman" w:cs="Times New Roman"/>
        </w:rPr>
        <w:t xml:space="preserve">Премирование муниципального служащего осуществляется </w:t>
      </w:r>
      <w:r>
        <w:rPr>
          <w:rFonts w:ascii="Times New Roman" w:hAnsi="Times New Roman" w:cs="Times New Roman"/>
        </w:rPr>
        <w:t xml:space="preserve">по результатам работы и может выплачиваться </w:t>
      </w:r>
      <w:r w:rsidRPr="00E01D19">
        <w:rPr>
          <w:rFonts w:ascii="Times New Roman" w:hAnsi="Times New Roman" w:cs="Times New Roman"/>
        </w:rPr>
        <w:t xml:space="preserve">по итогам </w:t>
      </w:r>
      <w:r>
        <w:rPr>
          <w:rFonts w:ascii="Times New Roman" w:hAnsi="Times New Roman" w:cs="Times New Roman"/>
        </w:rPr>
        <w:t xml:space="preserve">работы за </w:t>
      </w:r>
      <w:r w:rsidRPr="00E01D19">
        <w:rPr>
          <w:rFonts w:ascii="Times New Roman" w:hAnsi="Times New Roman" w:cs="Times New Roman"/>
        </w:rPr>
        <w:t>год, квартал, месяц</w:t>
      </w:r>
      <w:r w:rsidRPr="00740C79">
        <w:rPr>
          <w:rFonts w:ascii="Times New Roman" w:hAnsi="Times New Roman" w:cs="Times New Roman"/>
        </w:rPr>
        <w:t xml:space="preserve">. </w:t>
      </w:r>
    </w:p>
    <w:p w14:paraId="54BA405B" w14:textId="77777777" w:rsidR="008B3CB6" w:rsidRPr="00740C79" w:rsidRDefault="008B3CB6" w:rsidP="008B3CB6">
      <w:pPr>
        <w:pStyle w:val="2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</w:t>
      </w:r>
      <w:r w:rsidRPr="0048118F">
        <w:rPr>
          <w:rFonts w:ascii="Times New Roman" w:hAnsi="Times New Roman" w:cs="Times New Roman"/>
        </w:rPr>
        <w:t>Муниципальные служащие, имеющие неснятые дисциплинарные взыскания, а также допустившие несоблюдение сроков исполнения поручений или не обеспечившие должного качества исполнения поручений к премированию не допускаются.</w:t>
      </w:r>
      <w:r>
        <w:rPr>
          <w:rFonts w:ascii="Times New Roman" w:hAnsi="Times New Roman" w:cs="Times New Roman"/>
        </w:rPr>
        <w:t xml:space="preserve"> </w:t>
      </w:r>
    </w:p>
    <w:p w14:paraId="0843BABA" w14:textId="77777777" w:rsidR="008B3CB6" w:rsidRPr="00E01D19" w:rsidRDefault="008B3CB6" w:rsidP="008B3CB6">
      <w:pPr>
        <w:pStyle w:val="2"/>
        <w:ind w:firstLine="426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  <w:color w:val="000000"/>
        </w:rPr>
        <w:t xml:space="preserve"> </w:t>
      </w:r>
    </w:p>
    <w:p w14:paraId="295F38FB" w14:textId="77777777" w:rsidR="008B3CB6" w:rsidRPr="00740C79" w:rsidRDefault="008B3CB6" w:rsidP="008B3CB6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Pr="00740C79">
        <w:rPr>
          <w:rFonts w:ascii="Times New Roman" w:hAnsi="Times New Roman" w:cs="Times New Roman"/>
          <w:b/>
          <w:bCs/>
          <w:color w:val="000000"/>
        </w:rPr>
        <w:t>. Единовременная выплата к отпуску</w:t>
      </w:r>
    </w:p>
    <w:p w14:paraId="4519ACA1" w14:textId="77777777" w:rsidR="008B3CB6" w:rsidRPr="00740C79" w:rsidRDefault="008B3CB6" w:rsidP="008B3CB6">
      <w:pPr>
        <w:pStyle w:val="2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5008637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Pr="00740C79">
        <w:rPr>
          <w:rFonts w:ascii="Times New Roman" w:hAnsi="Times New Roman" w:cs="Times New Roman"/>
          <w:color w:val="000000"/>
        </w:rPr>
        <w:t>.1. Единовременная выплата к отпуску производится по письменному заявлению муниципального служащего и на основании распоряжения администрации один раз в календарном году в размере двух окладов денежного содержания при предоставлении ежегодного оплачиваемого отпуска</w:t>
      </w:r>
      <w:r>
        <w:rPr>
          <w:rFonts w:ascii="Times New Roman" w:hAnsi="Times New Roman" w:cs="Times New Roman"/>
          <w:color w:val="000000"/>
        </w:rPr>
        <w:t xml:space="preserve"> или любой из его частей</w:t>
      </w:r>
      <w:r w:rsidRPr="00740C79">
        <w:rPr>
          <w:rFonts w:ascii="Times New Roman" w:hAnsi="Times New Roman" w:cs="Times New Roman"/>
          <w:color w:val="000000"/>
        </w:rPr>
        <w:t>.</w:t>
      </w:r>
    </w:p>
    <w:p w14:paraId="0029AAC6" w14:textId="77777777" w:rsidR="008B3CB6" w:rsidRPr="004E08D4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8</w:t>
      </w:r>
      <w:r w:rsidRPr="00740C79">
        <w:rPr>
          <w:rFonts w:ascii="Times New Roman" w:hAnsi="Times New Roman" w:cs="Times New Roman"/>
          <w:color w:val="000000"/>
        </w:rPr>
        <w:t>.2.</w:t>
      </w:r>
      <w:r>
        <w:rPr>
          <w:rFonts w:ascii="Times New Roman" w:hAnsi="Times New Roman" w:cs="Times New Roman"/>
          <w:color w:val="000000"/>
        </w:rPr>
        <w:t xml:space="preserve"> </w:t>
      </w:r>
      <w:r w:rsidRPr="004E08D4">
        <w:rPr>
          <w:rFonts w:ascii="Times New Roman" w:hAnsi="Times New Roman" w:cs="Times New Roman"/>
        </w:rPr>
        <w:t xml:space="preserve">В случае если муниципальный служащий не использовал в течение года свое право на отпуск, единовременная выплата к отпуску производится в </w:t>
      </w:r>
      <w:r>
        <w:rPr>
          <w:rFonts w:ascii="Times New Roman" w:hAnsi="Times New Roman" w:cs="Times New Roman"/>
        </w:rPr>
        <w:t>декабре текущего года</w:t>
      </w:r>
      <w:r w:rsidRPr="004E08D4">
        <w:rPr>
          <w:rFonts w:ascii="Times New Roman" w:hAnsi="Times New Roman" w:cs="Times New Roman"/>
        </w:rPr>
        <w:t xml:space="preserve"> по письменному заявлению муниципального служащего и на основании распоряжения администрации.</w:t>
      </w:r>
    </w:p>
    <w:p w14:paraId="598929A5" w14:textId="77777777" w:rsidR="008B3CB6" w:rsidRPr="004E08D4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E08D4">
        <w:rPr>
          <w:rFonts w:ascii="Times New Roman" w:hAnsi="Times New Roman" w:cs="Times New Roman"/>
        </w:rPr>
        <w:t>.3. Единовременная выплата к отпуску не выплачивается муниципальному служащему:</w:t>
      </w:r>
    </w:p>
    <w:p w14:paraId="7E0F963A" w14:textId="77777777" w:rsidR="008B3CB6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 w:rsidRPr="004E08D4">
        <w:rPr>
          <w:rFonts w:ascii="Times New Roman" w:hAnsi="Times New Roman" w:cs="Times New Roman"/>
        </w:rPr>
        <w:t>- находящемуся в отпуске по уходу за ребёнком до достижения им возраста трёх лет;</w:t>
      </w:r>
    </w:p>
    <w:p w14:paraId="37031DE4" w14:textId="77777777" w:rsidR="008B3CB6" w:rsidRPr="004E08D4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находящемуся в отпуске без сохранения денежного содержания;</w:t>
      </w:r>
    </w:p>
    <w:p w14:paraId="0D9E802F" w14:textId="77777777" w:rsidR="008B3CB6" w:rsidRPr="004E08D4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 w:rsidRPr="004E08D4">
        <w:rPr>
          <w:rFonts w:ascii="Times New Roman" w:hAnsi="Times New Roman" w:cs="Times New Roman"/>
        </w:rPr>
        <w:t xml:space="preserve">- вновь принятому в текущем календарном году на муниципальную службу в </w:t>
      </w:r>
      <w:r>
        <w:rPr>
          <w:rFonts w:ascii="Times New Roman" w:hAnsi="Times New Roman" w:cs="Times New Roman"/>
        </w:rPr>
        <w:t>администрацию</w:t>
      </w:r>
      <w:r w:rsidRPr="004E08D4">
        <w:rPr>
          <w:rFonts w:ascii="Times New Roman" w:hAnsi="Times New Roman" w:cs="Times New Roman"/>
        </w:rPr>
        <w:t>, из которо</w:t>
      </w:r>
      <w:r>
        <w:rPr>
          <w:rFonts w:ascii="Times New Roman" w:hAnsi="Times New Roman" w:cs="Times New Roman"/>
        </w:rPr>
        <w:t>й</w:t>
      </w:r>
      <w:r w:rsidRPr="004E08D4">
        <w:rPr>
          <w:rFonts w:ascii="Times New Roman" w:hAnsi="Times New Roman" w:cs="Times New Roman"/>
        </w:rPr>
        <w:t xml:space="preserve"> он был уволен в текущем календарном году и от которо</w:t>
      </w:r>
      <w:r>
        <w:rPr>
          <w:rFonts w:ascii="Times New Roman" w:hAnsi="Times New Roman" w:cs="Times New Roman"/>
        </w:rPr>
        <w:t>й</w:t>
      </w:r>
      <w:r w:rsidRPr="004E08D4">
        <w:rPr>
          <w:rFonts w:ascii="Times New Roman" w:hAnsi="Times New Roman" w:cs="Times New Roman"/>
        </w:rPr>
        <w:t xml:space="preserve"> в этом же году получил единовременную выплату к отпуску.</w:t>
      </w:r>
    </w:p>
    <w:p w14:paraId="14A84213" w14:textId="77777777" w:rsidR="008B3CB6" w:rsidRPr="004E08D4" w:rsidRDefault="008B3CB6" w:rsidP="008B3CB6">
      <w:pPr>
        <w:pStyle w:val="2"/>
        <w:spacing w:line="228" w:lineRule="auto"/>
        <w:ind w:firstLine="0"/>
        <w:rPr>
          <w:rFonts w:ascii="Times New Roman" w:hAnsi="Times New Roman" w:cs="Times New Roman"/>
          <w:b/>
        </w:rPr>
      </w:pPr>
    </w:p>
    <w:p w14:paraId="15FB92D2" w14:textId="77777777" w:rsidR="008B3CB6" w:rsidRPr="00740C79" w:rsidRDefault="008B3CB6" w:rsidP="008B3CB6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Pr="00740C79">
        <w:rPr>
          <w:rFonts w:ascii="Times New Roman" w:hAnsi="Times New Roman" w:cs="Times New Roman"/>
          <w:b/>
          <w:color w:val="000000"/>
        </w:rPr>
        <w:t xml:space="preserve">. </w:t>
      </w:r>
      <w:r w:rsidRPr="00740C79">
        <w:rPr>
          <w:rFonts w:ascii="Times New Roman" w:hAnsi="Times New Roman" w:cs="Times New Roman"/>
          <w:b/>
          <w:bCs/>
          <w:color w:val="000000"/>
        </w:rPr>
        <w:t>Материальная помощь.</w:t>
      </w:r>
    </w:p>
    <w:p w14:paraId="6F3C3371" w14:textId="77777777" w:rsidR="008B3CB6" w:rsidRPr="00740C79" w:rsidRDefault="008B3CB6" w:rsidP="008B3CB6">
      <w:pPr>
        <w:pStyle w:val="2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38E55E2" w14:textId="77777777" w:rsidR="008B3CB6" w:rsidRPr="00740C79" w:rsidRDefault="008B3CB6" w:rsidP="008B3CB6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Pr="00740C79">
        <w:rPr>
          <w:rFonts w:ascii="Times New Roman" w:hAnsi="Times New Roman" w:cs="Times New Roman"/>
          <w:color w:val="000000"/>
        </w:rPr>
        <w:t xml:space="preserve">.1. Материальная помощь предоставляется по письменному заявлению муниципального служащего и на основании распоряжения администрации </w:t>
      </w:r>
      <w:r w:rsidRPr="00740C79">
        <w:rPr>
          <w:rFonts w:ascii="Times New Roman" w:hAnsi="Times New Roman" w:cs="Times New Roman"/>
          <w:color w:val="000000"/>
        </w:rPr>
        <w:lastRenderedPageBreak/>
        <w:t xml:space="preserve">муниципального округа один раз в календарном году в размере одного оклада денежного содержания. </w:t>
      </w:r>
    </w:p>
    <w:p w14:paraId="3681A53B" w14:textId="77777777" w:rsidR="008B3CB6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>9</w:t>
      </w:r>
      <w:r w:rsidRPr="00740C79">
        <w:rPr>
          <w:rFonts w:ascii="Times New Roman" w:hAnsi="Times New Roman" w:cs="Times New Roman"/>
          <w:snapToGrid w:val="0"/>
        </w:rPr>
        <w:t xml:space="preserve">.2. Муниципальному служащему материальная помощь выплачивается </w:t>
      </w:r>
      <w:r w:rsidRPr="00740C79">
        <w:rPr>
          <w:rFonts w:ascii="Times New Roman" w:hAnsi="Times New Roman" w:cs="Times New Roman"/>
        </w:rPr>
        <w:t xml:space="preserve">при предоставлении ежегодного оплачиваемого отпуска или по семейным обстоятельствам. </w:t>
      </w:r>
    </w:p>
    <w:p w14:paraId="26AC9217" w14:textId="77777777" w:rsidR="008B3CB6" w:rsidRPr="00710416" w:rsidRDefault="008B3CB6" w:rsidP="008B3CB6">
      <w:pPr>
        <w:pStyle w:val="2"/>
        <w:spacing w:line="228" w:lineRule="auto"/>
        <w:rPr>
          <w:rFonts w:ascii="Times New Roman" w:hAnsi="Times New Roman" w:cs="Times New Roman"/>
        </w:rPr>
      </w:pPr>
      <w:r w:rsidRPr="00710416">
        <w:rPr>
          <w:rFonts w:ascii="Times New Roman" w:hAnsi="Times New Roman" w:cs="Times New Roman"/>
        </w:rPr>
        <w:t>В случае разделения ежегодного оплачиваемого отпуска на части материальная помощь выплачивается один раз при предоставлении любой из частей отпуска в соответствии с личным заявлением муниципального служащего.</w:t>
      </w:r>
    </w:p>
    <w:p w14:paraId="456D4509" w14:textId="77777777" w:rsidR="008B3CB6" w:rsidRPr="00610027" w:rsidRDefault="008B3CB6" w:rsidP="008B3C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10027">
        <w:rPr>
          <w:sz w:val="28"/>
          <w:szCs w:val="28"/>
        </w:rPr>
        <w:t>.3. При наличии экономии фонд</w:t>
      </w:r>
      <w:r>
        <w:rPr>
          <w:sz w:val="28"/>
          <w:szCs w:val="28"/>
        </w:rPr>
        <w:t>а</w:t>
      </w:r>
      <w:r w:rsidRPr="00610027">
        <w:rPr>
          <w:sz w:val="28"/>
          <w:szCs w:val="28"/>
        </w:rPr>
        <w:t xml:space="preserve"> оплаты труда </w:t>
      </w:r>
      <w:r>
        <w:rPr>
          <w:sz w:val="28"/>
          <w:szCs w:val="28"/>
        </w:rPr>
        <w:t xml:space="preserve">муниципальных служащих </w:t>
      </w:r>
      <w:r w:rsidRPr="00F70F4A">
        <w:rPr>
          <w:sz w:val="28"/>
          <w:szCs w:val="28"/>
        </w:rPr>
        <w:t>дополнительная</w:t>
      </w:r>
      <w:r w:rsidRPr="000C66F2">
        <w:rPr>
          <w:sz w:val="28"/>
          <w:szCs w:val="28"/>
        </w:rPr>
        <w:t xml:space="preserve"> материальная помощь </w:t>
      </w:r>
      <w:r w:rsidRPr="00610027">
        <w:rPr>
          <w:sz w:val="28"/>
          <w:szCs w:val="28"/>
        </w:rPr>
        <w:t>может выплачиваться муниципальному служащему в связи с рождением ребенка, свадьбой муниципального служащего, смертью близких родственников (родителей, детей, супруга), утратой личного имущества в результате кражи, пожара, стихийного бедствия</w:t>
      </w:r>
      <w:r>
        <w:rPr>
          <w:sz w:val="28"/>
          <w:szCs w:val="28"/>
        </w:rPr>
        <w:t>,</w:t>
      </w:r>
      <w:r w:rsidRPr="00610027">
        <w:rPr>
          <w:sz w:val="28"/>
          <w:szCs w:val="28"/>
        </w:rPr>
        <w:t xml:space="preserve"> или иных случаях</w:t>
      </w:r>
      <w:r>
        <w:rPr>
          <w:sz w:val="28"/>
          <w:szCs w:val="28"/>
        </w:rPr>
        <w:t xml:space="preserve">, </w:t>
      </w:r>
      <w:r w:rsidRPr="00710416">
        <w:rPr>
          <w:sz w:val="28"/>
          <w:szCs w:val="28"/>
        </w:rPr>
        <w:t>вызванных уважительными причинами,</w:t>
      </w:r>
      <w:r w:rsidRPr="00610027">
        <w:rPr>
          <w:sz w:val="28"/>
          <w:szCs w:val="28"/>
        </w:rPr>
        <w:t xml:space="preserve"> в размере, не превышающем двух окладов денежного содержания.</w:t>
      </w:r>
    </w:p>
    <w:p w14:paraId="0BFE4B74" w14:textId="77777777" w:rsidR="008B3CB6" w:rsidRPr="00867D03" w:rsidRDefault="008B3CB6" w:rsidP="008B3CB6">
      <w:pPr>
        <w:jc w:val="both"/>
        <w:rPr>
          <w:sz w:val="28"/>
          <w:szCs w:val="28"/>
        </w:rPr>
      </w:pPr>
      <w:r w:rsidRPr="00740C79">
        <w:rPr>
          <w:sz w:val="28"/>
          <w:szCs w:val="28"/>
        </w:rPr>
        <w:t xml:space="preserve">         </w:t>
      </w:r>
      <w:r>
        <w:rPr>
          <w:sz w:val="28"/>
          <w:szCs w:val="28"/>
        </w:rPr>
        <w:t>9.4</w:t>
      </w:r>
      <w:r w:rsidRPr="00740C79">
        <w:rPr>
          <w:sz w:val="28"/>
          <w:szCs w:val="28"/>
        </w:rPr>
        <w:t xml:space="preserve">. Выплата материальной помощи в соответствии с пунктом </w:t>
      </w:r>
      <w:r>
        <w:rPr>
          <w:sz w:val="28"/>
          <w:szCs w:val="28"/>
        </w:rPr>
        <w:t>9</w:t>
      </w:r>
      <w:r w:rsidRPr="00740C79">
        <w:rPr>
          <w:sz w:val="28"/>
          <w:szCs w:val="28"/>
        </w:rPr>
        <w:t>.3 настоящего Порядка производится на основании письменного заявления, к которому прилагается копия документа</w:t>
      </w:r>
      <w:r>
        <w:rPr>
          <w:sz w:val="28"/>
          <w:szCs w:val="28"/>
        </w:rPr>
        <w:t>, подтверждающих наличие уважительных причин</w:t>
      </w:r>
      <w:r w:rsidRPr="00740C79">
        <w:rPr>
          <w:sz w:val="28"/>
          <w:szCs w:val="28"/>
        </w:rPr>
        <w:t xml:space="preserve"> (свидетельства о рождении, браке, смерти и т.п.) и распоряжения администрации</w:t>
      </w:r>
      <w:r w:rsidRPr="00867D03">
        <w:rPr>
          <w:sz w:val="28"/>
          <w:szCs w:val="28"/>
        </w:rPr>
        <w:t>.</w:t>
      </w:r>
    </w:p>
    <w:p w14:paraId="35A16B2C" w14:textId="77777777" w:rsidR="008B3CB6" w:rsidRDefault="008B3CB6" w:rsidP="008B3CB6"/>
    <w:p w14:paraId="45853D32" w14:textId="77777777" w:rsidR="00C10029" w:rsidRPr="00740C79" w:rsidRDefault="00C10029" w:rsidP="00C10029">
      <w:pPr>
        <w:pStyle w:val="2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sectPr w:rsidR="00C10029" w:rsidRPr="00740C79" w:rsidSect="000907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03"/>
    <w:multiLevelType w:val="multilevel"/>
    <w:tmpl w:val="0ACEC21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CD13B90"/>
    <w:multiLevelType w:val="multilevel"/>
    <w:tmpl w:val="98AA1E1C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5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402E7896"/>
    <w:multiLevelType w:val="multilevel"/>
    <w:tmpl w:val="A634B14C"/>
    <w:lvl w:ilvl="0">
      <w:start w:val="1"/>
      <w:numFmt w:val="decimal"/>
      <w:lvlText w:val="%1."/>
      <w:lvlJc w:val="left"/>
      <w:pPr>
        <w:ind w:left="1149" w:hanging="4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2" w:hanging="792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" w15:restartNumberingAfterBreak="0">
    <w:nsid w:val="453A7477"/>
    <w:multiLevelType w:val="hybridMultilevel"/>
    <w:tmpl w:val="221E63B2"/>
    <w:lvl w:ilvl="0" w:tplc="4106DA52">
      <w:start w:val="1"/>
      <w:numFmt w:val="decimal"/>
      <w:lvlText w:val="%1."/>
      <w:lvlJc w:val="left"/>
      <w:pPr>
        <w:ind w:left="1307" w:hanging="456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6F67400"/>
    <w:multiLevelType w:val="multilevel"/>
    <w:tmpl w:val="C600A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8"/>
      </w:rPr>
    </w:lvl>
  </w:abstractNum>
  <w:num w:numId="1" w16cid:durableId="601836872">
    <w:abstractNumId w:val="2"/>
  </w:num>
  <w:num w:numId="2" w16cid:durableId="1559629861">
    <w:abstractNumId w:val="3"/>
  </w:num>
  <w:num w:numId="3" w16cid:durableId="739985255">
    <w:abstractNumId w:val="1"/>
  </w:num>
  <w:num w:numId="4" w16cid:durableId="2030521084">
    <w:abstractNumId w:val="0"/>
  </w:num>
  <w:num w:numId="5" w16cid:durableId="981278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29"/>
    <w:rsid w:val="000A1C77"/>
    <w:rsid w:val="000A5B68"/>
    <w:rsid w:val="000C46AC"/>
    <w:rsid w:val="000D488E"/>
    <w:rsid w:val="00135D37"/>
    <w:rsid w:val="002047A3"/>
    <w:rsid w:val="002112B5"/>
    <w:rsid w:val="00216E72"/>
    <w:rsid w:val="00231F60"/>
    <w:rsid w:val="0027131B"/>
    <w:rsid w:val="002A0C6D"/>
    <w:rsid w:val="002E31DF"/>
    <w:rsid w:val="003667AA"/>
    <w:rsid w:val="00374213"/>
    <w:rsid w:val="003802CC"/>
    <w:rsid w:val="003D60B3"/>
    <w:rsid w:val="003F376B"/>
    <w:rsid w:val="004127C1"/>
    <w:rsid w:val="004534B0"/>
    <w:rsid w:val="00456189"/>
    <w:rsid w:val="00457A7F"/>
    <w:rsid w:val="00467002"/>
    <w:rsid w:val="0048118F"/>
    <w:rsid w:val="004E01BA"/>
    <w:rsid w:val="004E08D4"/>
    <w:rsid w:val="004F0228"/>
    <w:rsid w:val="00514C25"/>
    <w:rsid w:val="00527330"/>
    <w:rsid w:val="00553CA6"/>
    <w:rsid w:val="005F1E6A"/>
    <w:rsid w:val="005F1F7E"/>
    <w:rsid w:val="0068406C"/>
    <w:rsid w:val="006C384B"/>
    <w:rsid w:val="006F71B7"/>
    <w:rsid w:val="00704500"/>
    <w:rsid w:val="00710416"/>
    <w:rsid w:val="00766E7A"/>
    <w:rsid w:val="007869E2"/>
    <w:rsid w:val="007B43A0"/>
    <w:rsid w:val="007D3F82"/>
    <w:rsid w:val="00806989"/>
    <w:rsid w:val="008159DB"/>
    <w:rsid w:val="00816C3E"/>
    <w:rsid w:val="00817049"/>
    <w:rsid w:val="00821AFB"/>
    <w:rsid w:val="008B3CB6"/>
    <w:rsid w:val="008D66E8"/>
    <w:rsid w:val="008E3BED"/>
    <w:rsid w:val="00910F9D"/>
    <w:rsid w:val="00917C53"/>
    <w:rsid w:val="00945C8D"/>
    <w:rsid w:val="00982E78"/>
    <w:rsid w:val="009A7A07"/>
    <w:rsid w:val="009D3C07"/>
    <w:rsid w:val="009E176A"/>
    <w:rsid w:val="009E1795"/>
    <w:rsid w:val="009F6113"/>
    <w:rsid w:val="00A17373"/>
    <w:rsid w:val="00A703EA"/>
    <w:rsid w:val="00AC1F98"/>
    <w:rsid w:val="00AF328F"/>
    <w:rsid w:val="00B07EFB"/>
    <w:rsid w:val="00B15FB2"/>
    <w:rsid w:val="00B66A1F"/>
    <w:rsid w:val="00BA5B3E"/>
    <w:rsid w:val="00BF22C5"/>
    <w:rsid w:val="00BF59CE"/>
    <w:rsid w:val="00C10029"/>
    <w:rsid w:val="00C45074"/>
    <w:rsid w:val="00C520CA"/>
    <w:rsid w:val="00C5633A"/>
    <w:rsid w:val="00CA1ED0"/>
    <w:rsid w:val="00CC24E7"/>
    <w:rsid w:val="00CD0FCC"/>
    <w:rsid w:val="00D35B63"/>
    <w:rsid w:val="00D535AC"/>
    <w:rsid w:val="00D979D4"/>
    <w:rsid w:val="00DC631E"/>
    <w:rsid w:val="00E01D19"/>
    <w:rsid w:val="00E51676"/>
    <w:rsid w:val="00EC4F01"/>
    <w:rsid w:val="00EC6799"/>
    <w:rsid w:val="00F82C1C"/>
    <w:rsid w:val="00F955BB"/>
    <w:rsid w:val="00FC689A"/>
    <w:rsid w:val="00FD444B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52C"/>
  <w15:chartTrackingRefBased/>
  <w15:docId w15:val="{86ECCBDD-C269-40FE-A5F6-389F35A7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10029"/>
    <w:pPr>
      <w:ind w:firstLine="851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10029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C10029"/>
    <w:pPr>
      <w:shd w:val="clear" w:color="auto" w:fill="FFFFFF"/>
      <w:ind w:left="446" w:hanging="288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100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1">
    <w:name w:val="Текст1"/>
    <w:basedOn w:val="a"/>
    <w:rsid w:val="00C10029"/>
    <w:pPr>
      <w:widowControl/>
      <w:suppressAutoHyphens/>
      <w:autoSpaceDE/>
      <w:autoSpaceDN/>
      <w:adjustRightInd/>
      <w:ind w:firstLine="709"/>
      <w:jc w:val="both"/>
    </w:pPr>
    <w:rPr>
      <w:rFonts w:ascii="Courier New" w:hAnsi="Courier New"/>
      <w:lang w:eastAsia="ar-SA"/>
    </w:rPr>
  </w:style>
  <w:style w:type="paragraph" w:customStyle="1" w:styleId="ConsPlusTitle">
    <w:name w:val="ConsPlusTitle"/>
    <w:rsid w:val="00C10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C100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1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1405-6D7D-4DBB-9530-61655D39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16</cp:revision>
  <dcterms:created xsi:type="dcterms:W3CDTF">2023-09-13T12:22:00Z</dcterms:created>
  <dcterms:modified xsi:type="dcterms:W3CDTF">2023-09-14T09:20:00Z</dcterms:modified>
</cp:coreProperties>
</file>