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C6F6E" w14:textId="77777777" w:rsidR="002B3172" w:rsidRPr="002B3172" w:rsidRDefault="002B3172" w:rsidP="002B3172">
      <w:pPr>
        <w:spacing w:after="0"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  <w:r w:rsidRPr="002B3172">
        <w:rPr>
          <w:rFonts w:ascii="Times New Roman" w:eastAsia="Arial Unicode MS" w:hAnsi="Times New Roman"/>
          <w:b/>
          <w:sz w:val="28"/>
          <w:szCs w:val="28"/>
        </w:rPr>
        <w:t>СОВЕТ ДЕПУТАТОВ</w:t>
      </w:r>
    </w:p>
    <w:p w14:paraId="041BC3EE" w14:textId="77777777" w:rsidR="002B3172" w:rsidRPr="002B3172" w:rsidRDefault="002B3172" w:rsidP="002B3172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 w:themeColor="text1"/>
          <w:sz w:val="28"/>
          <w:szCs w:val="28"/>
        </w:rPr>
      </w:pPr>
      <w:r w:rsidRPr="002B3172">
        <w:rPr>
          <w:rFonts w:ascii="Times New Roman" w:eastAsia="Arial Unicode MS" w:hAnsi="Times New Roman"/>
          <w:b/>
          <w:color w:val="000000" w:themeColor="text1"/>
          <w:sz w:val="28"/>
          <w:szCs w:val="28"/>
        </w:rPr>
        <w:t xml:space="preserve">МУНИЦИПАЛЬНОГО ОКРУГА </w:t>
      </w:r>
    </w:p>
    <w:p w14:paraId="38382367" w14:textId="77777777" w:rsidR="002B3172" w:rsidRPr="002B3172" w:rsidRDefault="002B3172" w:rsidP="002B3172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 w:themeColor="text1"/>
          <w:sz w:val="28"/>
          <w:szCs w:val="28"/>
        </w:rPr>
      </w:pPr>
      <w:r w:rsidRPr="002B3172">
        <w:rPr>
          <w:rFonts w:ascii="Times New Roman" w:eastAsia="Arial Unicode MS" w:hAnsi="Times New Roman"/>
          <w:b/>
          <w:color w:val="000000" w:themeColor="text1"/>
          <w:sz w:val="28"/>
          <w:szCs w:val="28"/>
        </w:rPr>
        <w:t>ЛОМОНОСОВСКИЙ</w:t>
      </w:r>
    </w:p>
    <w:p w14:paraId="5CB30B1F" w14:textId="77777777" w:rsidR="002B3172" w:rsidRPr="002B3172" w:rsidRDefault="002B3172" w:rsidP="002B3172">
      <w:pPr>
        <w:spacing w:after="0" w:line="240" w:lineRule="auto"/>
        <w:jc w:val="center"/>
        <w:rPr>
          <w:rFonts w:ascii="Times New Roman" w:eastAsia="Arial Unicode MS" w:hAnsi="Times New Roman"/>
          <w:color w:val="000000" w:themeColor="text1"/>
          <w:sz w:val="28"/>
          <w:szCs w:val="28"/>
        </w:rPr>
      </w:pPr>
    </w:p>
    <w:p w14:paraId="5BBE82E5" w14:textId="77777777" w:rsidR="002B3172" w:rsidRPr="000E15ED" w:rsidRDefault="002B3172" w:rsidP="002B3172">
      <w:pPr>
        <w:pStyle w:val="ConsPlusTitle"/>
        <w:tabs>
          <w:tab w:val="left" w:pos="4678"/>
        </w:tabs>
        <w:ind w:right="-1"/>
        <w:jc w:val="center"/>
        <w:rPr>
          <w:color w:val="000000" w:themeColor="text1"/>
        </w:rPr>
      </w:pPr>
      <w:r w:rsidRPr="000E15ED">
        <w:rPr>
          <w:rFonts w:eastAsia="Arial Unicode MS"/>
          <w:color w:val="000000" w:themeColor="text1"/>
          <w:lang w:eastAsia="en-US"/>
        </w:rPr>
        <w:t>РЕШЕНИЕ</w:t>
      </w:r>
    </w:p>
    <w:p w14:paraId="556A3E4B" w14:textId="3A86AF74" w:rsidR="002B3172" w:rsidRPr="00AD1D46" w:rsidRDefault="002B3172" w:rsidP="002B31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7E4B0A4" w14:textId="77777777" w:rsidR="002B3172" w:rsidRPr="00AB35B6" w:rsidRDefault="002B3172" w:rsidP="002B31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08 ноября 2022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 xml:space="preserve"> года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05/2</w:t>
      </w:r>
    </w:p>
    <w:p w14:paraId="4B5964E9" w14:textId="77777777" w:rsidR="002B3172" w:rsidRPr="00370F18" w:rsidRDefault="002B3172" w:rsidP="002B3172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bCs/>
          <w:iCs/>
          <w:sz w:val="16"/>
          <w:szCs w:val="16"/>
        </w:rPr>
      </w:pPr>
    </w:p>
    <w:p w14:paraId="3F81169C" w14:textId="4B5A3B15" w:rsidR="002B3172" w:rsidRPr="00DB0E9B" w:rsidRDefault="002B3172" w:rsidP="002B3172">
      <w:pPr>
        <w:tabs>
          <w:tab w:val="left" w:pos="5103"/>
        </w:tabs>
        <w:spacing w:after="0" w:line="240" w:lineRule="auto"/>
        <w:ind w:right="5101"/>
        <w:rPr>
          <w:rFonts w:ascii="Times New Roman" w:hAnsi="Times New Roman"/>
          <w:b/>
          <w:sz w:val="28"/>
          <w:szCs w:val="28"/>
        </w:rPr>
      </w:pPr>
      <w:r w:rsidRPr="002B3172">
        <w:rPr>
          <w:rFonts w:ascii="Times New Roman" w:hAnsi="Times New Roman"/>
          <w:b/>
          <w:sz w:val="24"/>
          <w:szCs w:val="24"/>
        </w:rPr>
        <w:t>О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>установки ограждающих устройств на придомо</w:t>
      </w:r>
      <w:r>
        <w:rPr>
          <w:rFonts w:ascii="Times New Roman" w:hAnsi="Times New Roman"/>
          <w:b/>
          <w:bCs/>
          <w:sz w:val="24"/>
          <w:szCs w:val="24"/>
        </w:rPr>
        <w:t>вой территории по адресу: город Москва, улица Академика Пилюгина дом 20 корпус 2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64D41F3" w14:textId="77777777" w:rsidR="002B3172" w:rsidRPr="00AD1D46" w:rsidRDefault="002B3172" w:rsidP="002B3172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6CE7FAF7" w14:textId="77777777" w:rsidR="002B3172" w:rsidRPr="00F32E02" w:rsidRDefault="002B3172" w:rsidP="002B317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рассмотрев обращение уполномоченного лица на представление интересов собственников в многоквартирном доме по адресу: Москва, улица Академика Пилюгина дом 20 корпус 2 Павловой Марины Германовны от 13 октября 2022 года (входящий № 02-10-617/22 от 26 октября 2022 года)</w:t>
      </w:r>
      <w:r w:rsidRPr="00CD197B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протокол № 2 внеочередного общего собрания собственников помещений в многоквартирном доме от 5 октября 2022 года об установке ограждающих устройств на придомовой территории многоквартирного дома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по </w:t>
      </w:r>
      <w:r>
        <w:rPr>
          <w:rFonts w:ascii="Times New Roman" w:hAnsi="Times New Roman" w:cs="Times New Roman"/>
          <w:b w:val="0"/>
          <w:sz w:val="28"/>
          <w:szCs w:val="28"/>
        </w:rPr>
        <w:t>адресу: город Москва, улица Академика Пилюгина дом 20 корпус 2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CD197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учитывая письмо Департамента территориальных органов исполнительной власти города Москвы от 26 сентября 2022 № 52-15-4952/22,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округа Ломоносовский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решил: </w:t>
      </w:r>
    </w:p>
    <w:p w14:paraId="1A93C0F5" w14:textId="6D2D5C25" w:rsidR="002B3172" w:rsidRPr="00F67E68" w:rsidRDefault="002B3172" w:rsidP="002B3172">
      <w:pPr>
        <w:pStyle w:val="a3"/>
        <w:numPr>
          <w:ilvl w:val="0"/>
          <w:numId w:val="1"/>
        </w:numPr>
        <w:ind w:left="0" w:firstLine="709"/>
        <w:rPr>
          <w:bCs/>
        </w:rPr>
      </w:pPr>
      <w:r w:rsidRPr="002B3172">
        <w:rPr>
          <w:iCs/>
        </w:rPr>
        <w:t>Согласовать</w:t>
      </w:r>
      <w:r>
        <w:t xml:space="preserve"> </w:t>
      </w:r>
      <w:r>
        <w:rPr>
          <w:bCs/>
        </w:rPr>
        <w:t xml:space="preserve">установку ограждающего </w:t>
      </w:r>
      <w:r w:rsidRPr="00652B50">
        <w:rPr>
          <w:bCs/>
        </w:rPr>
        <w:t>устройств</w:t>
      </w:r>
      <w:r>
        <w:rPr>
          <w:bCs/>
        </w:rPr>
        <w:t>а:</w:t>
      </w:r>
      <w:r w:rsidRPr="00652B50">
        <w:rPr>
          <w:bCs/>
        </w:rPr>
        <w:t xml:space="preserve"> </w:t>
      </w:r>
      <w:r>
        <w:rPr>
          <w:bCs/>
        </w:rPr>
        <w:t>автоматического откатного</w:t>
      </w:r>
      <w:r w:rsidRPr="00652B50">
        <w:rPr>
          <w:bCs/>
        </w:rPr>
        <w:t xml:space="preserve"> шлагбаум</w:t>
      </w:r>
      <w:r>
        <w:rPr>
          <w:bCs/>
        </w:rPr>
        <w:t xml:space="preserve">а с электромеханическим приводом </w:t>
      </w:r>
      <w:r>
        <w:rPr>
          <w:bCs/>
          <w:lang w:val="en-US"/>
        </w:rPr>
        <w:t>NICE</w:t>
      </w:r>
      <w:r w:rsidRPr="00C23561">
        <w:rPr>
          <w:bCs/>
        </w:rPr>
        <w:t xml:space="preserve"> </w:t>
      </w:r>
      <w:r>
        <w:rPr>
          <w:bCs/>
          <w:lang w:val="en-US"/>
        </w:rPr>
        <w:t>ROBUS</w:t>
      </w:r>
      <w:r w:rsidRPr="00C23561">
        <w:rPr>
          <w:bCs/>
        </w:rPr>
        <w:t xml:space="preserve"> 400</w:t>
      </w:r>
      <w:r>
        <w:rPr>
          <w:bCs/>
        </w:rPr>
        <w:t xml:space="preserve"> на придомовой территории многоквартирного дома по адресу: </w:t>
      </w:r>
      <w:r w:rsidRPr="00F67E68">
        <w:rPr>
          <w:bCs/>
        </w:rPr>
        <w:t xml:space="preserve">город Москва, </w:t>
      </w:r>
      <w:r>
        <w:rPr>
          <w:bCs/>
        </w:rPr>
        <w:t>улица Академика Пилюгина дом 20 корпус 2</w:t>
      </w:r>
      <w:r>
        <w:t xml:space="preserve"> </w:t>
      </w:r>
      <w:r w:rsidRPr="00F67E68">
        <w:rPr>
          <w:bCs/>
        </w:rPr>
        <w:t>(приложения 1,2).</w:t>
      </w:r>
    </w:p>
    <w:p w14:paraId="315E27C9" w14:textId="77777777" w:rsidR="002B3172" w:rsidRDefault="002B3172" w:rsidP="002B3172">
      <w:pPr>
        <w:pStyle w:val="a3"/>
        <w:numPr>
          <w:ilvl w:val="0"/>
          <w:numId w:val="1"/>
        </w:numPr>
        <w:ind w:left="0" w:firstLine="709"/>
      </w:pPr>
      <w:r w:rsidRPr="00FC7DFA">
        <w:t>Направить настоящее решение в Департамент территориальных органов испо</w:t>
      </w:r>
      <w:r>
        <w:t>лнительной власти города Москвы;</w:t>
      </w:r>
      <w:r w:rsidRPr="00FC7DFA">
        <w:t xml:space="preserve"> префектуру Юго-Западного админис</w:t>
      </w:r>
      <w:r>
        <w:t>тративного округа города Москвы;</w:t>
      </w:r>
      <w:r w:rsidRPr="00FC7DFA">
        <w:t xml:space="preserve">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Pr="00FC7DFA">
        <w:t xml:space="preserve"> в течение 3 </w:t>
      </w:r>
      <w:r w:rsidRPr="00367691">
        <w:rPr>
          <w:rFonts w:cs="Arial"/>
        </w:rPr>
        <w:t>рабочих дней после принятия настоящего решения</w:t>
      </w:r>
      <w:r w:rsidRPr="00FC7DFA">
        <w:t>.</w:t>
      </w:r>
    </w:p>
    <w:p w14:paraId="04290704" w14:textId="77777777" w:rsidR="002B3172" w:rsidRPr="003D1601" w:rsidRDefault="002B3172" w:rsidP="002B3172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>Опубликовать настоящее решение в бюллетене «Московский муниципальный вестник».</w:t>
      </w:r>
    </w:p>
    <w:p w14:paraId="1B4F6AB0" w14:textId="50BCA572" w:rsidR="00512410" w:rsidRDefault="00512410" w:rsidP="00512410">
      <w:pPr>
        <w:pStyle w:val="11"/>
        <w:jc w:val="both"/>
        <w:rPr>
          <w:sz w:val="28"/>
          <w:szCs w:val="28"/>
        </w:rPr>
      </w:pPr>
    </w:p>
    <w:p w14:paraId="7023F980" w14:textId="2F27A3B4" w:rsidR="00512410" w:rsidRDefault="00512410" w:rsidP="00512410">
      <w:pPr>
        <w:pStyle w:val="11"/>
        <w:jc w:val="both"/>
        <w:rPr>
          <w:sz w:val="28"/>
          <w:szCs w:val="28"/>
        </w:rPr>
      </w:pPr>
    </w:p>
    <w:p w14:paraId="1EC00224" w14:textId="471ED913" w:rsidR="00512410" w:rsidRDefault="00512410" w:rsidP="00512410">
      <w:pPr>
        <w:pStyle w:val="11"/>
        <w:jc w:val="both"/>
        <w:rPr>
          <w:sz w:val="28"/>
          <w:szCs w:val="28"/>
        </w:rPr>
      </w:pPr>
    </w:p>
    <w:p w14:paraId="057A7803" w14:textId="465AB0DB" w:rsidR="00512410" w:rsidRDefault="00512410" w:rsidP="00512410">
      <w:pPr>
        <w:pStyle w:val="11"/>
        <w:jc w:val="both"/>
        <w:rPr>
          <w:sz w:val="28"/>
          <w:szCs w:val="28"/>
        </w:rPr>
      </w:pPr>
    </w:p>
    <w:p w14:paraId="203F8A04" w14:textId="409E87BB" w:rsidR="00512410" w:rsidRDefault="00512410" w:rsidP="00512410">
      <w:pPr>
        <w:pStyle w:val="11"/>
        <w:jc w:val="both"/>
        <w:rPr>
          <w:sz w:val="28"/>
          <w:szCs w:val="28"/>
        </w:rPr>
      </w:pPr>
    </w:p>
    <w:p w14:paraId="2D6F4E7A" w14:textId="77777777" w:rsidR="00512410" w:rsidRDefault="00512410" w:rsidP="00512410">
      <w:pPr>
        <w:pStyle w:val="11"/>
        <w:jc w:val="both"/>
        <w:rPr>
          <w:sz w:val="28"/>
          <w:szCs w:val="28"/>
        </w:rPr>
      </w:pPr>
    </w:p>
    <w:p w14:paraId="34FED263" w14:textId="6A82143D" w:rsidR="002B3172" w:rsidRPr="003D1601" w:rsidRDefault="002B3172" w:rsidP="002B3172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lastRenderedPageBreak/>
        <w:t xml:space="preserve">Настоящее решение вступает в силу </w:t>
      </w:r>
      <w:r>
        <w:rPr>
          <w:sz w:val="28"/>
          <w:szCs w:val="28"/>
        </w:rPr>
        <w:t>с даты</w:t>
      </w:r>
      <w:r w:rsidRPr="003D1601">
        <w:rPr>
          <w:sz w:val="28"/>
          <w:szCs w:val="28"/>
        </w:rPr>
        <w:t xml:space="preserve"> официальной публикации </w:t>
      </w:r>
      <w:r>
        <w:rPr>
          <w:sz w:val="28"/>
          <w:szCs w:val="28"/>
        </w:rPr>
        <w:t xml:space="preserve">в </w:t>
      </w:r>
      <w:r w:rsidRPr="003D1601">
        <w:rPr>
          <w:sz w:val="28"/>
          <w:szCs w:val="28"/>
        </w:rPr>
        <w:t>бюллетене «Московский муниципальный вестник».</w:t>
      </w:r>
    </w:p>
    <w:p w14:paraId="2ED9E0B4" w14:textId="77777777" w:rsidR="002B3172" w:rsidRPr="003D1601" w:rsidRDefault="002B3172" w:rsidP="002B3172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 xml:space="preserve">Контроль за выполнением настоящего решения возложить на главу муниципального округа Ломоносовский </w:t>
      </w:r>
      <w:r>
        <w:rPr>
          <w:sz w:val="28"/>
          <w:szCs w:val="28"/>
        </w:rPr>
        <w:t>Ю.В. Куземина</w:t>
      </w:r>
      <w:r w:rsidRPr="003D1601">
        <w:rPr>
          <w:sz w:val="28"/>
          <w:szCs w:val="28"/>
        </w:rPr>
        <w:t>.</w:t>
      </w:r>
    </w:p>
    <w:p w14:paraId="778E30D4" w14:textId="77777777" w:rsidR="002B3172" w:rsidRDefault="002B3172" w:rsidP="002B3172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4F4343F" w14:textId="77777777" w:rsidR="002B3172" w:rsidRDefault="002B3172" w:rsidP="002B31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C644E1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а</w:t>
      </w:r>
      <w:r w:rsidRPr="00C644E1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>
        <w:rPr>
          <w:rFonts w:ascii="Times New Roman" w:hAnsi="Times New Roman"/>
          <w:b/>
          <w:sz w:val="28"/>
          <w:szCs w:val="28"/>
        </w:rPr>
        <w:t xml:space="preserve">округа </w:t>
      </w:r>
    </w:p>
    <w:p w14:paraId="478518D9" w14:textId="77777777" w:rsidR="002B3172" w:rsidRDefault="002B3172" w:rsidP="002B31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Ломоносовский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Ю.В. Куземина </w:t>
      </w:r>
    </w:p>
    <w:p w14:paraId="33129244" w14:textId="77777777" w:rsidR="00512410" w:rsidRDefault="00512410" w:rsidP="002B3172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  <w:sectPr w:rsidR="00512410" w:rsidSect="00512410">
          <w:pgSz w:w="11906" w:h="16838"/>
          <w:pgMar w:top="1276" w:right="849" w:bottom="568" w:left="1276" w:header="708" w:footer="708" w:gutter="0"/>
          <w:cols w:space="708"/>
          <w:docGrid w:linePitch="360"/>
        </w:sectPr>
      </w:pPr>
    </w:p>
    <w:p w14:paraId="075AC6D8" w14:textId="77777777" w:rsidR="002B3172" w:rsidRPr="00F11D42" w:rsidRDefault="002B3172" w:rsidP="002B3172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л</w:t>
      </w:r>
    </w:p>
    <w:p w14:paraId="408AFA07" w14:textId="77777777" w:rsidR="002B3172" w:rsidRPr="00B15C0D" w:rsidRDefault="002B3172" w:rsidP="002B317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859439" wp14:editId="1F93F00D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el="http://schemas.microsoft.com/office/2019/extlst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CAFF4" id="Line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14:paraId="2EA6A2CE" w14:textId="77777777" w:rsidR="002B3172" w:rsidRPr="00B15C0D" w:rsidRDefault="002B3172" w:rsidP="002B317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49C07E85" w14:textId="77777777" w:rsidR="002B3172" w:rsidRPr="00B15C0D" w:rsidRDefault="002B3172" w:rsidP="002B317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78C28B4E" w14:textId="77777777" w:rsidR="002B3172" w:rsidRDefault="002B3172" w:rsidP="002B317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08 ноября 2022 года № 05/2</w:t>
      </w:r>
    </w:p>
    <w:p w14:paraId="5A672B1E" w14:textId="77777777" w:rsidR="002B3172" w:rsidRDefault="002B3172" w:rsidP="002B3172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42EDFA6F" w14:textId="77777777" w:rsidR="002B3172" w:rsidRPr="00FB6A2F" w:rsidRDefault="002B3172" w:rsidP="002B3172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Проект размещения ограждающих устройств на придомовой территории многоквартирного дома по адресу: </w:t>
      </w:r>
    </w:p>
    <w:p w14:paraId="3EAD5AAD" w14:textId="77777777" w:rsidR="002B3172" w:rsidRPr="00FB6A2F" w:rsidRDefault="002B3172" w:rsidP="002B3172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город Москва, </w:t>
      </w:r>
      <w:r>
        <w:rPr>
          <w:rFonts w:ascii="Times New Roman" w:hAnsi="Times New Roman"/>
          <w:b/>
          <w:sz w:val="26"/>
          <w:szCs w:val="26"/>
        </w:rPr>
        <w:t>улица Академика Пилюгина дом 20 корпус 2</w:t>
      </w:r>
    </w:p>
    <w:p w14:paraId="1B7C7D56" w14:textId="77777777" w:rsidR="002B3172" w:rsidRDefault="002B3172" w:rsidP="002B3172">
      <w:pPr>
        <w:tabs>
          <w:tab w:val="left" w:pos="2604"/>
        </w:tabs>
      </w:pPr>
    </w:p>
    <w:p w14:paraId="11E10198" w14:textId="77777777" w:rsidR="002B3172" w:rsidRPr="00A4767C" w:rsidRDefault="002B3172" w:rsidP="002B3172">
      <w:pPr>
        <w:jc w:val="both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 xml:space="preserve">1. Место размещения шлагбаумов: </w:t>
      </w:r>
      <w:r w:rsidRPr="00A4767C">
        <w:rPr>
          <w:rFonts w:ascii="Times New Roman" w:hAnsi="Times New Roman"/>
          <w:sz w:val="28"/>
          <w:szCs w:val="28"/>
        </w:rPr>
        <w:t xml:space="preserve">г. </w:t>
      </w:r>
      <w:r w:rsidRPr="00A4767C">
        <w:rPr>
          <w:rFonts w:ascii="Times New Roman" w:hAnsi="Times New Roman"/>
          <w:bCs/>
          <w:sz w:val="28"/>
          <w:szCs w:val="28"/>
        </w:rPr>
        <w:t xml:space="preserve">Москва, </w:t>
      </w:r>
      <w:r>
        <w:rPr>
          <w:rFonts w:ascii="Times New Roman" w:hAnsi="Times New Roman"/>
          <w:bCs/>
          <w:sz w:val="28"/>
          <w:szCs w:val="28"/>
        </w:rPr>
        <w:t>улица Академика Пилюгина дом 20 корпус 2</w:t>
      </w:r>
      <w:r w:rsidRPr="00A4767C">
        <w:rPr>
          <w:rFonts w:ascii="Times New Roman" w:hAnsi="Times New Roman"/>
          <w:sz w:val="28"/>
          <w:szCs w:val="28"/>
        </w:rPr>
        <w:t>, при въезде на дворовую территорию.</w:t>
      </w:r>
    </w:p>
    <w:p w14:paraId="0006E449" w14:textId="77777777" w:rsidR="002B3172" w:rsidRDefault="002B3172" w:rsidP="002B3172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>2. Тип оборудования:</w:t>
      </w:r>
    </w:p>
    <w:p w14:paraId="2370839C" w14:textId="77777777" w:rsidR="002B3172" w:rsidRPr="00C23561" w:rsidRDefault="002B3172" w:rsidP="002B3172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</w:t>
      </w:r>
      <w:r w:rsidRPr="00A4767C">
        <w:rPr>
          <w:rFonts w:ascii="Times New Roman" w:hAnsi="Times New Roman"/>
          <w:sz w:val="28"/>
          <w:szCs w:val="28"/>
        </w:rPr>
        <w:t xml:space="preserve">лагбаум </w:t>
      </w:r>
      <w:r>
        <w:rPr>
          <w:rFonts w:ascii="Times New Roman" w:hAnsi="Times New Roman"/>
          <w:sz w:val="28"/>
          <w:szCs w:val="28"/>
        </w:rPr>
        <w:t xml:space="preserve">автоматический откатной с электромеханическим приводом </w:t>
      </w:r>
      <w:r w:rsidRPr="00C23561">
        <w:rPr>
          <w:rFonts w:ascii="Times New Roman" w:hAnsi="Times New Roman"/>
          <w:bCs/>
          <w:sz w:val="28"/>
          <w:szCs w:val="28"/>
          <w:lang w:val="en-US"/>
        </w:rPr>
        <w:t>NICE</w:t>
      </w:r>
      <w:r w:rsidRPr="00C23561">
        <w:rPr>
          <w:rFonts w:ascii="Times New Roman" w:hAnsi="Times New Roman"/>
          <w:bCs/>
          <w:sz w:val="28"/>
          <w:szCs w:val="28"/>
        </w:rPr>
        <w:t xml:space="preserve"> </w:t>
      </w:r>
      <w:r w:rsidRPr="00C23561">
        <w:rPr>
          <w:rFonts w:ascii="Times New Roman" w:hAnsi="Times New Roman"/>
          <w:bCs/>
          <w:sz w:val="28"/>
          <w:szCs w:val="28"/>
          <w:lang w:val="en-US"/>
        </w:rPr>
        <w:t>ROBUS</w:t>
      </w:r>
      <w:r w:rsidRPr="00C23561">
        <w:rPr>
          <w:rFonts w:ascii="Times New Roman" w:hAnsi="Times New Roman"/>
          <w:bCs/>
          <w:sz w:val="28"/>
          <w:szCs w:val="28"/>
        </w:rPr>
        <w:t xml:space="preserve"> 400</w:t>
      </w:r>
      <w:r>
        <w:rPr>
          <w:rFonts w:ascii="Times New Roman" w:hAnsi="Times New Roman"/>
          <w:sz w:val="28"/>
          <w:szCs w:val="28"/>
        </w:rPr>
        <w:t>.</w:t>
      </w:r>
    </w:p>
    <w:p w14:paraId="2E75CF44" w14:textId="77777777" w:rsidR="002B3172" w:rsidRDefault="002B3172" w:rsidP="002B3172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A4767C">
        <w:rPr>
          <w:rFonts w:ascii="Times New Roman" w:hAnsi="Times New Roman"/>
          <w:sz w:val="28"/>
          <w:szCs w:val="28"/>
        </w:rPr>
        <w:t>Рис.  Схема размещения шлагбаум</w:t>
      </w:r>
      <w:r>
        <w:rPr>
          <w:rFonts w:ascii="Times New Roman" w:hAnsi="Times New Roman"/>
          <w:sz w:val="28"/>
          <w:szCs w:val="28"/>
        </w:rPr>
        <w:t xml:space="preserve">а: </w:t>
      </w:r>
    </w:p>
    <w:p w14:paraId="789D31C6" w14:textId="77777777" w:rsidR="002B3172" w:rsidRPr="00A4767C" w:rsidRDefault="002B3172" w:rsidP="002B3172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</w:p>
    <w:p w14:paraId="418B8379" w14:textId="77777777" w:rsidR="002B3172" w:rsidRDefault="002B3172" w:rsidP="002B3172">
      <w:pPr>
        <w:tabs>
          <w:tab w:val="left" w:pos="2604"/>
        </w:tabs>
        <w:sectPr w:rsidR="002B3172" w:rsidSect="00D02AFD">
          <w:pgSz w:w="11906" w:h="16838"/>
          <w:pgMar w:top="709" w:right="849" w:bottom="568" w:left="1276" w:header="708" w:footer="708" w:gutter="0"/>
          <w:cols w:space="708"/>
          <w:docGrid w:linePitch="360"/>
        </w:sectPr>
      </w:pPr>
    </w:p>
    <w:p w14:paraId="203F8D41" w14:textId="77777777" w:rsidR="002B3172" w:rsidRDefault="002B3172" w:rsidP="002B3172">
      <w:pPr>
        <w:tabs>
          <w:tab w:val="left" w:pos="260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6CF60C" wp14:editId="3427E8BD">
            <wp:simplePos x="0" y="0"/>
            <wp:positionH relativeFrom="column">
              <wp:posOffset>-314960</wp:posOffset>
            </wp:positionH>
            <wp:positionV relativeFrom="paragraph">
              <wp:posOffset>223520</wp:posOffset>
            </wp:positionV>
            <wp:extent cx="6877050" cy="379241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15106" r="25200" b="25299"/>
                    <a:stretch/>
                  </pic:blipFill>
                  <pic:spPr bwMode="auto">
                    <a:xfrm>
                      <a:off x="0" y="0"/>
                      <a:ext cx="6877050" cy="379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AB75A" w14:textId="77777777" w:rsidR="002B3172" w:rsidRDefault="002B3172" w:rsidP="002B3172">
      <w:pPr>
        <w:tabs>
          <w:tab w:val="left" w:pos="2604"/>
        </w:tabs>
      </w:pPr>
    </w:p>
    <w:p w14:paraId="38F8CF23" w14:textId="77777777" w:rsidR="002B3172" w:rsidRDefault="002B3172" w:rsidP="002B3172">
      <w:pPr>
        <w:tabs>
          <w:tab w:val="left" w:pos="2604"/>
        </w:tabs>
      </w:pPr>
    </w:p>
    <w:p w14:paraId="3C2F4A95" w14:textId="77777777" w:rsidR="002B3172" w:rsidRDefault="002B3172" w:rsidP="002B3172">
      <w:pPr>
        <w:tabs>
          <w:tab w:val="left" w:pos="2604"/>
        </w:tabs>
      </w:pPr>
    </w:p>
    <w:p w14:paraId="7D4CF9F0" w14:textId="77777777" w:rsidR="002B3172" w:rsidRDefault="002B3172" w:rsidP="002B3172">
      <w:pPr>
        <w:tabs>
          <w:tab w:val="left" w:pos="2604"/>
        </w:tabs>
      </w:pPr>
    </w:p>
    <w:p w14:paraId="0D1D54CA" w14:textId="77777777" w:rsidR="002B3172" w:rsidRDefault="002B3172" w:rsidP="002B3172">
      <w:pPr>
        <w:tabs>
          <w:tab w:val="left" w:pos="2604"/>
        </w:tabs>
      </w:pPr>
    </w:p>
    <w:p w14:paraId="394A92BD" w14:textId="77777777" w:rsidR="002B3172" w:rsidRDefault="002B3172" w:rsidP="002B3172">
      <w:pPr>
        <w:tabs>
          <w:tab w:val="left" w:pos="2604"/>
        </w:tabs>
      </w:pPr>
    </w:p>
    <w:p w14:paraId="7CEC2FD4" w14:textId="77777777" w:rsidR="002B3172" w:rsidRDefault="002B3172" w:rsidP="002B3172">
      <w:pPr>
        <w:tabs>
          <w:tab w:val="left" w:pos="2604"/>
        </w:tabs>
      </w:pPr>
    </w:p>
    <w:p w14:paraId="0BF3C9AF" w14:textId="77777777" w:rsidR="002B3172" w:rsidRDefault="002B3172" w:rsidP="002B3172">
      <w:pPr>
        <w:tabs>
          <w:tab w:val="left" w:pos="2604"/>
        </w:tabs>
      </w:pPr>
    </w:p>
    <w:p w14:paraId="228D072F" w14:textId="77777777" w:rsidR="002B3172" w:rsidRDefault="002B3172" w:rsidP="002B3172">
      <w:pPr>
        <w:tabs>
          <w:tab w:val="left" w:pos="2604"/>
        </w:tabs>
      </w:pPr>
    </w:p>
    <w:p w14:paraId="175949ED" w14:textId="77777777" w:rsidR="002B3172" w:rsidRDefault="002B3172" w:rsidP="002B3172">
      <w:pPr>
        <w:tabs>
          <w:tab w:val="left" w:pos="2604"/>
        </w:tabs>
      </w:pPr>
    </w:p>
    <w:p w14:paraId="5775D73F" w14:textId="77777777" w:rsidR="002B3172" w:rsidRDefault="002B3172" w:rsidP="002B3172">
      <w:pPr>
        <w:tabs>
          <w:tab w:val="left" w:pos="2604"/>
        </w:tabs>
      </w:pPr>
    </w:p>
    <w:p w14:paraId="5ECF7708" w14:textId="77777777" w:rsidR="002B3172" w:rsidRDefault="002B3172" w:rsidP="002B3172">
      <w:pPr>
        <w:tabs>
          <w:tab w:val="left" w:pos="2604"/>
        </w:tabs>
      </w:pPr>
    </w:p>
    <w:p w14:paraId="5816645E" w14:textId="77777777" w:rsidR="002B3172" w:rsidRDefault="002B3172" w:rsidP="002B3172">
      <w:pPr>
        <w:tabs>
          <w:tab w:val="left" w:pos="2604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186998" wp14:editId="1597E6FE">
            <wp:simplePos x="0" y="0"/>
            <wp:positionH relativeFrom="column">
              <wp:posOffset>-359410</wp:posOffset>
            </wp:positionH>
            <wp:positionV relativeFrom="paragraph">
              <wp:posOffset>74295</wp:posOffset>
            </wp:positionV>
            <wp:extent cx="6680200" cy="464820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t="16269" r="25615" b="8532"/>
                    <a:stretch/>
                  </pic:blipFill>
                  <pic:spPr bwMode="auto">
                    <a:xfrm>
                      <a:off x="0" y="0"/>
                      <a:ext cx="668020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54AA7" w14:textId="77777777" w:rsidR="002B3172" w:rsidRDefault="002B3172" w:rsidP="002B3172">
      <w:pPr>
        <w:tabs>
          <w:tab w:val="left" w:pos="2604"/>
        </w:tabs>
      </w:pPr>
    </w:p>
    <w:p w14:paraId="41DDE712" w14:textId="77777777" w:rsidR="002B3172" w:rsidRDefault="002B3172" w:rsidP="002B3172">
      <w:pPr>
        <w:tabs>
          <w:tab w:val="left" w:pos="2604"/>
        </w:tabs>
      </w:pPr>
    </w:p>
    <w:p w14:paraId="78F687DC" w14:textId="77777777" w:rsidR="002B3172" w:rsidRDefault="002B3172" w:rsidP="002B3172">
      <w:pPr>
        <w:tabs>
          <w:tab w:val="left" w:pos="2604"/>
        </w:tabs>
      </w:pPr>
    </w:p>
    <w:p w14:paraId="24C6F976" w14:textId="77777777" w:rsidR="002B3172" w:rsidRDefault="002B3172" w:rsidP="002B3172">
      <w:pPr>
        <w:tabs>
          <w:tab w:val="left" w:pos="2604"/>
        </w:tabs>
      </w:pPr>
    </w:p>
    <w:p w14:paraId="005CE522" w14:textId="77777777" w:rsidR="002B3172" w:rsidRDefault="002B3172" w:rsidP="002B3172">
      <w:pPr>
        <w:tabs>
          <w:tab w:val="left" w:pos="2604"/>
        </w:tabs>
      </w:pPr>
    </w:p>
    <w:p w14:paraId="06CF04D9" w14:textId="77777777" w:rsidR="002B3172" w:rsidRDefault="002B3172" w:rsidP="002B3172">
      <w:pPr>
        <w:tabs>
          <w:tab w:val="left" w:pos="2604"/>
        </w:tabs>
      </w:pPr>
    </w:p>
    <w:p w14:paraId="4EF9B4DA" w14:textId="77777777" w:rsidR="002B3172" w:rsidRDefault="002B3172" w:rsidP="002B3172">
      <w:pPr>
        <w:tabs>
          <w:tab w:val="left" w:pos="2604"/>
        </w:tabs>
      </w:pPr>
    </w:p>
    <w:p w14:paraId="5C9BE401" w14:textId="77777777" w:rsidR="002B3172" w:rsidRDefault="002B3172" w:rsidP="002B3172">
      <w:pPr>
        <w:tabs>
          <w:tab w:val="left" w:pos="2604"/>
        </w:tabs>
      </w:pPr>
    </w:p>
    <w:p w14:paraId="6386DC98" w14:textId="77777777" w:rsidR="002B3172" w:rsidRDefault="002B3172" w:rsidP="002B3172">
      <w:pPr>
        <w:tabs>
          <w:tab w:val="left" w:pos="26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855664" wp14:editId="39503C68">
                <wp:simplePos x="0" y="0"/>
                <wp:positionH relativeFrom="column">
                  <wp:posOffset>3082290</wp:posOffset>
                </wp:positionH>
                <wp:positionV relativeFrom="paragraph">
                  <wp:posOffset>195580</wp:posOffset>
                </wp:positionV>
                <wp:extent cx="3327400" cy="901700"/>
                <wp:effectExtent l="0" t="0" r="635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901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64001" id="Прямоугольник 4" o:spid="_x0000_s1026" style="position:absolute;margin-left:242.7pt;margin-top:15.4pt;width:262pt;height:7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" fillcolor="white [3212]" stroked="f" strokeweight="1pt"/>
            </w:pict>
          </mc:Fallback>
        </mc:AlternateContent>
      </w:r>
    </w:p>
    <w:p w14:paraId="47C99214" w14:textId="77777777" w:rsidR="002B3172" w:rsidRDefault="002B3172" w:rsidP="002B3172">
      <w:pPr>
        <w:tabs>
          <w:tab w:val="left" w:pos="2604"/>
        </w:tabs>
      </w:pPr>
    </w:p>
    <w:p w14:paraId="1AF5E175" w14:textId="77777777" w:rsidR="002B3172" w:rsidRDefault="002B3172" w:rsidP="002B3172">
      <w:pPr>
        <w:tabs>
          <w:tab w:val="left" w:pos="2604"/>
        </w:tabs>
      </w:pPr>
    </w:p>
    <w:p w14:paraId="65D71753" w14:textId="77777777" w:rsidR="002B3172" w:rsidRDefault="002B3172" w:rsidP="002B3172">
      <w:pPr>
        <w:tabs>
          <w:tab w:val="left" w:pos="2604"/>
        </w:tabs>
      </w:pPr>
    </w:p>
    <w:p w14:paraId="07A6B27B" w14:textId="77777777" w:rsidR="002B3172" w:rsidRDefault="002B3172" w:rsidP="002B3172">
      <w:pPr>
        <w:tabs>
          <w:tab w:val="left" w:pos="2604"/>
        </w:tabs>
      </w:pPr>
    </w:p>
    <w:p w14:paraId="2119DEAB" w14:textId="77777777" w:rsidR="002B3172" w:rsidRDefault="002B3172" w:rsidP="002B3172">
      <w:pPr>
        <w:tabs>
          <w:tab w:val="left" w:pos="2604"/>
        </w:tabs>
      </w:pPr>
    </w:p>
    <w:p w14:paraId="7880129F" w14:textId="77777777" w:rsidR="002B3172" w:rsidRDefault="002B3172" w:rsidP="002B3172">
      <w:pPr>
        <w:tabs>
          <w:tab w:val="left" w:pos="2604"/>
        </w:tabs>
      </w:pPr>
    </w:p>
    <w:p w14:paraId="6457490F" w14:textId="77777777" w:rsidR="002B3172" w:rsidRDefault="002B3172" w:rsidP="002B317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039AA27D" w14:textId="77777777" w:rsidR="002B3172" w:rsidRPr="00B15C0D" w:rsidRDefault="002B3172" w:rsidP="002B317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A21D8" wp14:editId="296140EC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el="http://schemas.microsoft.com/office/2019/extlst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9B285" id="Line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14:paraId="5E584750" w14:textId="77777777" w:rsidR="002B3172" w:rsidRPr="00B15C0D" w:rsidRDefault="002B3172" w:rsidP="002B317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7BB4A0D9" w14:textId="77777777" w:rsidR="002B3172" w:rsidRPr="00B15C0D" w:rsidRDefault="002B3172" w:rsidP="002B317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5B8BAE66" w14:textId="77777777" w:rsidR="002B3172" w:rsidRDefault="002B3172" w:rsidP="002B317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08 ноября 2022 года № 05/2</w:t>
      </w:r>
    </w:p>
    <w:p w14:paraId="18AE6BC7" w14:textId="77777777" w:rsidR="002B3172" w:rsidRPr="00005369" w:rsidRDefault="002B3172" w:rsidP="002B3172">
      <w:pPr>
        <w:spacing w:after="0" w:line="240" w:lineRule="auto"/>
        <w:ind w:right="-284" w:firstLine="5529"/>
        <w:rPr>
          <w:rFonts w:ascii="Times New Roman" w:hAnsi="Times New Roman"/>
          <w:sz w:val="16"/>
          <w:szCs w:val="16"/>
        </w:rPr>
      </w:pPr>
    </w:p>
    <w:p w14:paraId="76697A45" w14:textId="77777777" w:rsidR="002B3172" w:rsidRDefault="002B3172" w:rsidP="002B31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784A61F" w14:textId="77777777" w:rsidR="002B3172" w:rsidRDefault="002B3172" w:rsidP="002B317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ограждающего устройства</w:t>
      </w:r>
    </w:p>
    <w:p w14:paraId="46E5D33F" w14:textId="77777777" w:rsidR="002B3172" w:rsidRDefault="002B3172" w:rsidP="002B317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14:paraId="79E5E582" w14:textId="77777777" w:rsidR="002B3172" w:rsidRPr="00C36D43" w:rsidRDefault="002B3172" w:rsidP="002B3172">
      <w:pPr>
        <w:pStyle w:val="a5"/>
        <w:tabs>
          <w:tab w:val="left" w:pos="75"/>
        </w:tabs>
        <w:jc w:val="both"/>
        <w:rPr>
          <w:rFonts w:ascii="Times New Roman" w:hAnsi="Times New Roman"/>
          <w:sz w:val="28"/>
          <w:szCs w:val="28"/>
        </w:rPr>
      </w:pPr>
      <w:r w:rsidRPr="00C36D43">
        <w:rPr>
          <w:rFonts w:ascii="Times New Roman" w:hAnsi="Times New Roman"/>
          <w:sz w:val="28"/>
          <w:szCs w:val="28"/>
        </w:rPr>
        <w:t>Шлагбаум автоматический откатной длиной стрелы 4 метра. Шлагбаум имеет электромеханический привод NICE ROBUS 400 с двигателем на 24В постоянного тока, встроенный блок управления, электронная система определения конечных положений (без настроечных кулачков). Также отличительной характеристикой шлагбаума является самоблокирующийся редуктор, который блокирует стрелу как в открытом, так и в закрытом состоянии. Механизм разблокировки с ключом находится на корпусе привода, поэтому даже при отсутствии электропитания шлагбаум может открываться и закрываться вручную. Возможно подключить аккумуляторную батарею, для обеспечения выполнения маневров при отключении электропитания шлагбаума. Автоматическое определение препятствий и мониторинг потребляемой мощности во время автоматического движения. Автоматическое обнаружение неисправностей во время работы, использование сигнальной лампы для сообщения о неполадках в системе, на корпусе предусмотрены места для крепления фотоэлементов.</w:t>
      </w:r>
    </w:p>
    <w:p w14:paraId="03A2B354" w14:textId="77777777" w:rsidR="002B3172" w:rsidRPr="00C36D43" w:rsidRDefault="002B3172" w:rsidP="002B3172">
      <w:pPr>
        <w:pStyle w:val="a5"/>
        <w:spacing w:after="4"/>
        <w:jc w:val="both"/>
        <w:rPr>
          <w:rFonts w:ascii="Times New Roman" w:hAnsi="Times New Roman"/>
          <w:b/>
          <w:sz w:val="28"/>
          <w:szCs w:val="28"/>
        </w:rPr>
      </w:pPr>
      <w:r w:rsidRPr="00C36D43">
        <w:rPr>
          <w:rFonts w:ascii="Times New Roman" w:hAnsi="Times New Roman"/>
          <w:sz w:val="28"/>
          <w:szCs w:val="28"/>
        </w:rPr>
        <w:t>Тумба шлагбаума в комплекте с направляющими роликами, размер 1250х500х1250мм, зашита листом 1.5мм, имеет окно для обслуживания привода. Конструкция окрашена порошковой полиэфирной краской. В закрытом положении стрела лежит на приемной стойке, укомплектованной ловителем для стрелы</w:t>
      </w:r>
    </w:p>
    <w:p w14:paraId="13C63DD0" w14:textId="77777777" w:rsidR="002B3172" w:rsidRPr="00C36D43" w:rsidRDefault="002B3172" w:rsidP="002B3172">
      <w:pPr>
        <w:pStyle w:val="a5"/>
        <w:rPr>
          <w:rFonts w:ascii="Times New Roman" w:hAnsi="Times New Roman"/>
          <w:b/>
          <w:sz w:val="28"/>
          <w:szCs w:val="28"/>
        </w:rPr>
      </w:pPr>
    </w:p>
    <w:p w14:paraId="373E130E" w14:textId="77777777" w:rsidR="002B3172" w:rsidRDefault="002B3172" w:rsidP="002B3172">
      <w:pPr>
        <w:pStyle w:val="a5"/>
        <w:rPr>
          <w:b/>
          <w:sz w:val="20"/>
        </w:rPr>
      </w:pPr>
    </w:p>
    <w:p w14:paraId="636DC64B" w14:textId="77777777" w:rsidR="002B3172" w:rsidRDefault="002B3172" w:rsidP="002B3172">
      <w:pPr>
        <w:pStyle w:val="a5"/>
        <w:spacing w:before="9" w:after="0"/>
        <w:rPr>
          <w:b/>
          <w:sz w:val="24"/>
        </w:rPr>
      </w:pPr>
      <w:r>
        <w:rPr>
          <w:b/>
          <w:noProof/>
          <w:sz w:val="17"/>
        </w:rPr>
        <w:lastRenderedPageBreak/>
        <w:drawing>
          <wp:inline distT="0" distB="0" distL="0" distR="0" wp14:anchorId="13047554" wp14:editId="2D15D7F5">
            <wp:extent cx="6120765" cy="43764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76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0CA8" w14:textId="77777777" w:rsidR="002B3172" w:rsidRDefault="002B3172" w:rsidP="002B3172">
      <w:pPr>
        <w:spacing w:before="69" w:after="0"/>
        <w:ind w:left="4083" w:right="4067"/>
        <w:jc w:val="center"/>
        <w:rPr>
          <w:b/>
          <w:sz w:val="24"/>
        </w:rPr>
      </w:pPr>
    </w:p>
    <w:p w14:paraId="5DBB419A" w14:textId="77777777" w:rsidR="002B3172" w:rsidRPr="00C36D43" w:rsidRDefault="002B3172" w:rsidP="002B3172">
      <w:pPr>
        <w:pStyle w:val="a5"/>
        <w:spacing w:before="69" w:after="0"/>
        <w:ind w:left="765" w:right="2235"/>
        <w:rPr>
          <w:b/>
          <w:bCs/>
          <w:sz w:val="20"/>
        </w:rPr>
      </w:pPr>
      <w:r>
        <w:rPr>
          <w:b/>
          <w:bCs/>
          <w:sz w:val="24"/>
          <w:szCs w:val="24"/>
        </w:rPr>
        <w:t>1.3. Технические показателя шлагбаума</w:t>
      </w:r>
    </w:p>
    <w:p w14:paraId="73D0901A" w14:textId="77777777" w:rsidR="002B3172" w:rsidRPr="00C36D43" w:rsidRDefault="002B3172" w:rsidP="002B3172">
      <w:pPr>
        <w:pStyle w:val="a5"/>
        <w:spacing w:before="69" w:after="0"/>
        <w:ind w:left="765" w:right="2235"/>
        <w:rPr>
          <w:b/>
          <w:bCs/>
          <w:sz w:val="20"/>
        </w:rPr>
      </w:pPr>
    </w:p>
    <w:p w14:paraId="23352983" w14:textId="77777777" w:rsidR="002B3172" w:rsidRPr="002C2AB9" w:rsidRDefault="002B3172" w:rsidP="002B3172">
      <w:pPr>
        <w:pStyle w:val="a5"/>
        <w:tabs>
          <w:tab w:val="left" w:pos="30"/>
        </w:tabs>
        <w:spacing w:before="69" w:after="0"/>
        <w:jc w:val="both"/>
        <w:rPr>
          <w:rFonts w:ascii="Times New Roman" w:hAnsi="Times New Roman"/>
          <w:sz w:val="20"/>
        </w:rPr>
      </w:pPr>
      <w:r w:rsidRPr="002C2AB9">
        <w:rPr>
          <w:rFonts w:ascii="Times New Roman" w:hAnsi="Times New Roman"/>
          <w:sz w:val="24"/>
          <w:szCs w:val="24"/>
        </w:rPr>
        <w:t>Для более комфортного управления откатными воротами используются системы автоматики. Открытие и закрытие полотна откатных ворот осуществляется электромеханическим приводом. Он приводится в действие нажатием кнопки пульту дистанционного управления. Конструкция откатных ворот оснащается фотоэлементами, которые контролируют открытие и закрытие ворот, обеспечивая безопасный проход людей, домашних животных и проезд автомобилей.</w:t>
      </w:r>
    </w:p>
    <w:p w14:paraId="49864801" w14:textId="77777777" w:rsidR="002B3172" w:rsidRDefault="002B3172" w:rsidP="002B3172">
      <w:pPr>
        <w:pStyle w:val="a5"/>
        <w:spacing w:before="69" w:after="0"/>
        <w:jc w:val="both"/>
        <w:rPr>
          <w:sz w:val="20"/>
        </w:rPr>
      </w:pPr>
    </w:p>
    <w:p w14:paraId="3F8517CB" w14:textId="77777777" w:rsidR="002B3172" w:rsidRDefault="002B3172" w:rsidP="002B3172">
      <w:pPr>
        <w:pStyle w:val="a5"/>
        <w:spacing w:before="69" w:after="0"/>
        <w:jc w:val="both"/>
        <w:rPr>
          <w:sz w:val="20"/>
        </w:rPr>
      </w:pPr>
    </w:p>
    <w:tbl>
      <w:tblPr>
        <w:tblW w:w="0" w:type="auto"/>
        <w:tblInd w:w="744" w:type="dxa"/>
        <w:tblLayout w:type="fixed"/>
        <w:tblLook w:val="0000" w:firstRow="0" w:lastRow="0" w:firstColumn="0" w:lastColumn="0" w:noHBand="0" w:noVBand="0"/>
      </w:tblPr>
      <w:tblGrid>
        <w:gridCol w:w="5445"/>
        <w:gridCol w:w="3180"/>
      </w:tblGrid>
      <w:tr w:rsidR="002B3172" w14:paraId="5BC3085C" w14:textId="77777777" w:rsidTr="001B0CF3">
        <w:trPr>
          <w:trHeight w:hRule="exact" w:val="235"/>
        </w:trPr>
        <w:tc>
          <w:tcPr>
            <w:tcW w:w="5445" w:type="dxa"/>
            <w:shd w:val="clear" w:color="auto" w:fill="auto"/>
          </w:tcPr>
          <w:p w14:paraId="6FEEA0E2" w14:textId="77777777" w:rsidR="002B3172" w:rsidRDefault="002B3172" w:rsidP="001B0CF3">
            <w:pPr>
              <w:pStyle w:val="TableParagraph"/>
              <w:spacing w:line="225" w:lineRule="exact"/>
              <w:ind w:left="3277"/>
            </w:pPr>
            <w:r>
              <w:rPr>
                <w:b/>
              </w:rPr>
              <w:t>Электрические характеристики</w:t>
            </w:r>
          </w:p>
        </w:tc>
        <w:tc>
          <w:tcPr>
            <w:tcW w:w="3180" w:type="dxa"/>
            <w:shd w:val="clear" w:color="auto" w:fill="auto"/>
          </w:tcPr>
          <w:p w14:paraId="309EEBA6" w14:textId="77777777" w:rsidR="002B3172" w:rsidRDefault="002B3172" w:rsidP="001B0CF3">
            <w:pPr>
              <w:snapToGrid w:val="0"/>
            </w:pPr>
          </w:p>
        </w:tc>
      </w:tr>
      <w:tr w:rsidR="002B3172" w14:paraId="1F5A73E8" w14:textId="77777777" w:rsidTr="001B0CF3">
        <w:trPr>
          <w:trHeight w:hRule="exact" w:val="251"/>
        </w:trPr>
        <w:tc>
          <w:tcPr>
            <w:tcW w:w="5445" w:type="dxa"/>
            <w:shd w:val="clear" w:color="auto" w:fill="auto"/>
          </w:tcPr>
          <w:p w14:paraId="64248F15" w14:textId="77777777" w:rsidR="002B3172" w:rsidRDefault="002B3172" w:rsidP="001B0CF3">
            <w:pPr>
              <w:pStyle w:val="TableParagraph"/>
              <w:spacing w:line="240" w:lineRule="exact"/>
            </w:pPr>
            <w:r>
              <w:t>Питание (В пер. тока, 50Гц)</w:t>
            </w:r>
          </w:p>
        </w:tc>
        <w:tc>
          <w:tcPr>
            <w:tcW w:w="3180" w:type="dxa"/>
            <w:shd w:val="clear" w:color="auto" w:fill="auto"/>
          </w:tcPr>
          <w:p w14:paraId="6991F46A" w14:textId="77777777" w:rsidR="002B3172" w:rsidRDefault="002B3172" w:rsidP="001B0CF3">
            <w:pPr>
              <w:pStyle w:val="TableParagraph"/>
              <w:spacing w:line="240" w:lineRule="exact"/>
              <w:ind w:left="1553" w:right="181"/>
              <w:jc w:val="center"/>
            </w:pPr>
            <w:r>
              <w:t>230</w:t>
            </w:r>
          </w:p>
        </w:tc>
      </w:tr>
      <w:tr w:rsidR="002B3172" w14:paraId="005F6A6A" w14:textId="77777777" w:rsidTr="001B0CF3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6C1D463F" w14:textId="77777777" w:rsidR="002B3172" w:rsidRDefault="002B3172" w:rsidP="001B0CF3">
            <w:pPr>
              <w:pStyle w:val="TableParagraph"/>
              <w:spacing w:line="241" w:lineRule="exact"/>
            </w:pPr>
            <w:r>
              <w:t xml:space="preserve">Питание двигателя (В </w:t>
            </w:r>
            <w:proofErr w:type="spellStart"/>
            <w:r>
              <w:t>пост.тока</w:t>
            </w:r>
            <w:proofErr w:type="spellEnd"/>
            <w:r>
              <w:t>)</w:t>
            </w:r>
          </w:p>
        </w:tc>
        <w:tc>
          <w:tcPr>
            <w:tcW w:w="3180" w:type="dxa"/>
            <w:shd w:val="clear" w:color="auto" w:fill="auto"/>
          </w:tcPr>
          <w:p w14:paraId="3A1CDD37" w14:textId="77777777" w:rsidR="002B3172" w:rsidRDefault="002B3172" w:rsidP="001B0CF3">
            <w:pPr>
              <w:pStyle w:val="TableParagraph"/>
              <w:spacing w:line="241" w:lineRule="exact"/>
              <w:ind w:left="1553" w:right="181"/>
              <w:jc w:val="center"/>
            </w:pPr>
            <w:r>
              <w:t>24</w:t>
            </w:r>
          </w:p>
        </w:tc>
      </w:tr>
      <w:tr w:rsidR="002B3172" w14:paraId="26EC580B" w14:textId="77777777" w:rsidTr="001B0CF3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67821968" w14:textId="77777777" w:rsidR="002B3172" w:rsidRDefault="002B3172" w:rsidP="001B0CF3">
            <w:pPr>
              <w:pStyle w:val="TableParagraph"/>
              <w:spacing w:line="242" w:lineRule="exact"/>
            </w:pPr>
            <w:r>
              <w:t>Номинальный ток (А)</w:t>
            </w:r>
          </w:p>
        </w:tc>
        <w:tc>
          <w:tcPr>
            <w:tcW w:w="3180" w:type="dxa"/>
            <w:shd w:val="clear" w:color="auto" w:fill="auto"/>
          </w:tcPr>
          <w:p w14:paraId="05158DC4" w14:textId="77777777" w:rsidR="002B3172" w:rsidRDefault="002B3172" w:rsidP="001B0CF3">
            <w:pPr>
              <w:pStyle w:val="TableParagraph"/>
              <w:spacing w:line="242" w:lineRule="exact"/>
              <w:ind w:left="1551" w:right="181"/>
              <w:jc w:val="center"/>
            </w:pPr>
            <w:r>
              <w:t>1,1</w:t>
            </w:r>
          </w:p>
        </w:tc>
      </w:tr>
      <w:tr w:rsidR="002B3172" w14:paraId="5C845774" w14:textId="77777777" w:rsidTr="001B0CF3">
        <w:trPr>
          <w:trHeight w:hRule="exact" w:val="254"/>
        </w:trPr>
        <w:tc>
          <w:tcPr>
            <w:tcW w:w="5445" w:type="dxa"/>
            <w:shd w:val="clear" w:color="auto" w:fill="auto"/>
          </w:tcPr>
          <w:p w14:paraId="53FA6E8B" w14:textId="77777777" w:rsidR="002B3172" w:rsidRDefault="002B3172" w:rsidP="001B0CF3">
            <w:pPr>
              <w:pStyle w:val="TableParagraph"/>
              <w:spacing w:line="241" w:lineRule="exact"/>
            </w:pPr>
            <w:r>
              <w:t>Мощность (Вт)</w:t>
            </w:r>
          </w:p>
        </w:tc>
        <w:tc>
          <w:tcPr>
            <w:tcW w:w="3180" w:type="dxa"/>
            <w:shd w:val="clear" w:color="auto" w:fill="auto"/>
          </w:tcPr>
          <w:p w14:paraId="496FAE73" w14:textId="77777777" w:rsidR="002B3172" w:rsidRDefault="002B3172" w:rsidP="001B0CF3">
            <w:pPr>
              <w:pStyle w:val="TableParagraph"/>
              <w:spacing w:line="241" w:lineRule="exact"/>
              <w:ind w:left="1553" w:right="181"/>
              <w:jc w:val="center"/>
            </w:pPr>
            <w:r>
              <w:t>250</w:t>
            </w:r>
          </w:p>
        </w:tc>
      </w:tr>
      <w:tr w:rsidR="002B3172" w14:paraId="4429A5B9" w14:textId="77777777" w:rsidTr="001B0CF3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5C1BE9A3" w14:textId="77777777" w:rsidR="002B3172" w:rsidRDefault="002B3172" w:rsidP="001B0CF3">
            <w:pPr>
              <w:pStyle w:val="TableParagraph"/>
              <w:spacing w:line="243" w:lineRule="exact"/>
              <w:ind w:left="3632"/>
            </w:pPr>
            <w:r>
              <w:rPr>
                <w:b/>
              </w:rPr>
              <w:t>Рабочие характеристики</w:t>
            </w:r>
          </w:p>
        </w:tc>
        <w:tc>
          <w:tcPr>
            <w:tcW w:w="3180" w:type="dxa"/>
            <w:shd w:val="clear" w:color="auto" w:fill="auto"/>
          </w:tcPr>
          <w:p w14:paraId="35DEECA7" w14:textId="77777777" w:rsidR="002B3172" w:rsidRDefault="002B3172" w:rsidP="001B0CF3">
            <w:pPr>
              <w:snapToGrid w:val="0"/>
            </w:pPr>
          </w:p>
        </w:tc>
      </w:tr>
      <w:tr w:rsidR="002B3172" w14:paraId="5A136314" w14:textId="77777777" w:rsidTr="001B0CF3">
        <w:trPr>
          <w:trHeight w:hRule="exact" w:val="251"/>
        </w:trPr>
        <w:tc>
          <w:tcPr>
            <w:tcW w:w="5445" w:type="dxa"/>
            <w:shd w:val="clear" w:color="auto" w:fill="auto"/>
          </w:tcPr>
          <w:p w14:paraId="0CC788FF" w14:textId="77777777" w:rsidR="002B3172" w:rsidRDefault="002B3172" w:rsidP="001B0CF3">
            <w:pPr>
              <w:pStyle w:val="TableParagraph"/>
              <w:spacing w:line="240" w:lineRule="exact"/>
            </w:pPr>
            <w:r>
              <w:t>Максимальная скорость (м/с)</w:t>
            </w:r>
          </w:p>
        </w:tc>
        <w:tc>
          <w:tcPr>
            <w:tcW w:w="3180" w:type="dxa"/>
            <w:shd w:val="clear" w:color="auto" w:fill="auto"/>
          </w:tcPr>
          <w:p w14:paraId="5DDF497F" w14:textId="77777777" w:rsidR="002B3172" w:rsidRDefault="002B3172" w:rsidP="001B0CF3">
            <w:pPr>
              <w:pStyle w:val="TableParagraph"/>
              <w:spacing w:line="240" w:lineRule="exact"/>
              <w:ind w:left="1556" w:right="181"/>
              <w:jc w:val="center"/>
            </w:pPr>
            <w:r>
              <w:t>0,34</w:t>
            </w:r>
          </w:p>
        </w:tc>
      </w:tr>
      <w:tr w:rsidR="002B3172" w14:paraId="2D8F43F1" w14:textId="77777777" w:rsidTr="001B0CF3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34CCDD38" w14:textId="77777777" w:rsidR="002B3172" w:rsidRDefault="002B3172" w:rsidP="001B0CF3">
            <w:pPr>
              <w:pStyle w:val="TableParagraph"/>
              <w:spacing w:line="241" w:lineRule="exact"/>
            </w:pPr>
            <w:r>
              <w:t>Усилие (Н)</w:t>
            </w:r>
          </w:p>
        </w:tc>
        <w:tc>
          <w:tcPr>
            <w:tcW w:w="3180" w:type="dxa"/>
            <w:shd w:val="clear" w:color="auto" w:fill="auto"/>
          </w:tcPr>
          <w:p w14:paraId="324F76D9" w14:textId="77777777" w:rsidR="002B3172" w:rsidRDefault="002B3172" w:rsidP="001B0CF3">
            <w:pPr>
              <w:pStyle w:val="TableParagraph"/>
              <w:spacing w:line="241" w:lineRule="exact"/>
              <w:ind w:left="1553" w:right="181"/>
              <w:jc w:val="center"/>
            </w:pPr>
            <w:r>
              <w:t>400</w:t>
            </w:r>
          </w:p>
        </w:tc>
      </w:tr>
      <w:tr w:rsidR="002B3172" w14:paraId="730E2EC6" w14:textId="77777777" w:rsidTr="001B0CF3">
        <w:trPr>
          <w:trHeight w:hRule="exact" w:val="256"/>
        </w:trPr>
        <w:tc>
          <w:tcPr>
            <w:tcW w:w="5445" w:type="dxa"/>
            <w:shd w:val="clear" w:color="auto" w:fill="auto"/>
          </w:tcPr>
          <w:p w14:paraId="6C2E379C" w14:textId="77777777" w:rsidR="002B3172" w:rsidRDefault="002B3172" w:rsidP="001B0CF3">
            <w:pPr>
              <w:pStyle w:val="TableParagraph"/>
              <w:spacing w:line="242" w:lineRule="exact"/>
            </w:pPr>
            <w:r>
              <w:t>Интенсивность (циклов/час)</w:t>
            </w:r>
          </w:p>
        </w:tc>
        <w:tc>
          <w:tcPr>
            <w:tcW w:w="3180" w:type="dxa"/>
            <w:shd w:val="clear" w:color="auto" w:fill="auto"/>
          </w:tcPr>
          <w:p w14:paraId="44184B51" w14:textId="77777777" w:rsidR="002B3172" w:rsidRDefault="002B3172" w:rsidP="001B0CF3">
            <w:pPr>
              <w:pStyle w:val="TableParagraph"/>
              <w:spacing w:line="242" w:lineRule="exact"/>
              <w:ind w:left="1553" w:right="181"/>
              <w:jc w:val="center"/>
            </w:pPr>
            <w:r>
              <w:t>35</w:t>
            </w:r>
          </w:p>
        </w:tc>
      </w:tr>
      <w:tr w:rsidR="002B3172" w14:paraId="3EF2E42D" w14:textId="77777777" w:rsidTr="001B0CF3">
        <w:trPr>
          <w:trHeight w:hRule="exact" w:val="252"/>
        </w:trPr>
        <w:tc>
          <w:tcPr>
            <w:tcW w:w="5445" w:type="dxa"/>
            <w:shd w:val="clear" w:color="auto" w:fill="auto"/>
          </w:tcPr>
          <w:p w14:paraId="022565A8" w14:textId="77777777" w:rsidR="002B3172" w:rsidRDefault="002B3172" w:rsidP="001B0CF3">
            <w:pPr>
              <w:pStyle w:val="TableParagraph"/>
              <w:spacing w:line="243" w:lineRule="exact"/>
              <w:ind w:left="3056"/>
            </w:pPr>
            <w:r>
              <w:rPr>
                <w:b/>
              </w:rPr>
              <w:t>Размерные и общие характеристики</w:t>
            </w:r>
          </w:p>
        </w:tc>
        <w:tc>
          <w:tcPr>
            <w:tcW w:w="3180" w:type="dxa"/>
            <w:shd w:val="clear" w:color="auto" w:fill="auto"/>
          </w:tcPr>
          <w:p w14:paraId="6FB99E18" w14:textId="77777777" w:rsidR="002B3172" w:rsidRDefault="002B3172" w:rsidP="001B0CF3">
            <w:pPr>
              <w:snapToGrid w:val="0"/>
            </w:pPr>
          </w:p>
        </w:tc>
      </w:tr>
      <w:tr w:rsidR="002B3172" w14:paraId="27E42426" w14:textId="77777777" w:rsidTr="001B0CF3">
        <w:trPr>
          <w:trHeight w:hRule="exact" w:val="233"/>
        </w:trPr>
        <w:tc>
          <w:tcPr>
            <w:tcW w:w="5445" w:type="dxa"/>
            <w:shd w:val="clear" w:color="auto" w:fill="auto"/>
          </w:tcPr>
          <w:p w14:paraId="07285AA8" w14:textId="77777777" w:rsidR="002B3172" w:rsidRDefault="002B3172" w:rsidP="001B0CF3">
            <w:pPr>
              <w:pStyle w:val="TableParagraph"/>
              <w:spacing w:line="238" w:lineRule="exact"/>
            </w:pPr>
            <w:r>
              <w:t>Класс защиты (IP)</w:t>
            </w:r>
          </w:p>
        </w:tc>
        <w:tc>
          <w:tcPr>
            <w:tcW w:w="3180" w:type="dxa"/>
            <w:shd w:val="clear" w:color="auto" w:fill="auto"/>
          </w:tcPr>
          <w:p w14:paraId="322A9D5F" w14:textId="77777777" w:rsidR="002B3172" w:rsidRDefault="002B3172" w:rsidP="001B0CF3">
            <w:pPr>
              <w:pStyle w:val="TableParagraph"/>
              <w:spacing w:line="238" w:lineRule="exact"/>
              <w:ind w:left="1553" w:right="181"/>
              <w:jc w:val="center"/>
            </w:pPr>
            <w:r>
              <w:t>44</w:t>
            </w:r>
          </w:p>
        </w:tc>
      </w:tr>
      <w:tr w:rsidR="002B3172" w14:paraId="38623569" w14:textId="77777777" w:rsidTr="001B0CF3">
        <w:trPr>
          <w:trHeight w:hRule="exact" w:val="271"/>
        </w:trPr>
        <w:tc>
          <w:tcPr>
            <w:tcW w:w="5445" w:type="dxa"/>
            <w:shd w:val="clear" w:color="auto" w:fill="auto"/>
          </w:tcPr>
          <w:p w14:paraId="764B8916" w14:textId="77777777" w:rsidR="002B3172" w:rsidRDefault="002B3172" w:rsidP="001B0CF3">
            <w:pPr>
              <w:pStyle w:val="TableParagraph"/>
              <w:spacing w:line="260" w:lineRule="exact"/>
            </w:pPr>
            <w:r>
              <w:t>Рабочая температура (</w:t>
            </w:r>
            <w:r>
              <w:rPr>
                <w:position w:val="14"/>
                <w:sz w:val="14"/>
              </w:rPr>
              <w:t>О</w:t>
            </w:r>
            <w:r>
              <w:t xml:space="preserve">С </w:t>
            </w:r>
            <w:proofErr w:type="spellStart"/>
            <w:r>
              <w:t>min</w:t>
            </w:r>
            <w:proofErr w:type="spellEnd"/>
            <w:r>
              <w:t>/</w:t>
            </w:r>
            <w:proofErr w:type="spellStart"/>
            <w:r>
              <w:t>max</w:t>
            </w:r>
            <w:proofErr w:type="spellEnd"/>
            <w:r>
              <w:t>)</w:t>
            </w:r>
          </w:p>
        </w:tc>
        <w:tc>
          <w:tcPr>
            <w:tcW w:w="3180" w:type="dxa"/>
            <w:shd w:val="clear" w:color="auto" w:fill="auto"/>
          </w:tcPr>
          <w:p w14:paraId="4AD7158A" w14:textId="77777777" w:rsidR="002B3172" w:rsidRDefault="002B3172" w:rsidP="001B0CF3">
            <w:pPr>
              <w:pStyle w:val="TableParagraph"/>
              <w:spacing w:before="6"/>
              <w:ind w:left="1553" w:right="181"/>
              <w:jc w:val="center"/>
            </w:pPr>
            <w:r>
              <w:t>-20 / +50</w:t>
            </w:r>
          </w:p>
        </w:tc>
      </w:tr>
      <w:tr w:rsidR="002B3172" w14:paraId="34D19220" w14:textId="77777777" w:rsidTr="001B0CF3">
        <w:trPr>
          <w:trHeight w:hRule="exact" w:val="254"/>
        </w:trPr>
        <w:tc>
          <w:tcPr>
            <w:tcW w:w="5445" w:type="dxa"/>
            <w:shd w:val="clear" w:color="auto" w:fill="auto"/>
          </w:tcPr>
          <w:p w14:paraId="2AA7D4AA" w14:textId="77777777" w:rsidR="002B3172" w:rsidRDefault="002B3172" w:rsidP="001B0CF3">
            <w:pPr>
              <w:pStyle w:val="TableParagraph"/>
              <w:spacing w:line="241" w:lineRule="exact"/>
            </w:pPr>
            <w:r>
              <w:t>Размеры (мм)</w:t>
            </w:r>
          </w:p>
        </w:tc>
        <w:tc>
          <w:tcPr>
            <w:tcW w:w="3180" w:type="dxa"/>
            <w:shd w:val="clear" w:color="auto" w:fill="auto"/>
          </w:tcPr>
          <w:p w14:paraId="0396373B" w14:textId="77777777" w:rsidR="002B3172" w:rsidRDefault="002B3172" w:rsidP="001B0CF3">
            <w:pPr>
              <w:pStyle w:val="TableParagraph"/>
              <w:spacing w:line="241" w:lineRule="exact"/>
              <w:ind w:left="1556" w:right="181"/>
              <w:jc w:val="center"/>
            </w:pPr>
            <w:r>
              <w:t>330х195х227h</w:t>
            </w:r>
          </w:p>
        </w:tc>
      </w:tr>
      <w:tr w:rsidR="002B3172" w14:paraId="7384F233" w14:textId="77777777" w:rsidTr="001B0CF3">
        <w:trPr>
          <w:trHeight w:hRule="exact" w:val="238"/>
        </w:trPr>
        <w:tc>
          <w:tcPr>
            <w:tcW w:w="5445" w:type="dxa"/>
            <w:shd w:val="clear" w:color="auto" w:fill="auto"/>
          </w:tcPr>
          <w:p w14:paraId="66DF983C" w14:textId="77777777" w:rsidR="002B3172" w:rsidRDefault="002B3172" w:rsidP="001B0CF3">
            <w:pPr>
              <w:pStyle w:val="TableParagraph"/>
              <w:spacing w:line="242" w:lineRule="exact"/>
            </w:pPr>
            <w:r>
              <w:t>Вес (кг)</w:t>
            </w:r>
          </w:p>
        </w:tc>
        <w:tc>
          <w:tcPr>
            <w:tcW w:w="3180" w:type="dxa"/>
            <w:shd w:val="clear" w:color="auto" w:fill="auto"/>
          </w:tcPr>
          <w:p w14:paraId="2AE021FF" w14:textId="77777777" w:rsidR="002B3172" w:rsidRDefault="002B3172" w:rsidP="001B0CF3">
            <w:pPr>
              <w:pStyle w:val="TableParagraph"/>
              <w:spacing w:line="242" w:lineRule="exact"/>
              <w:ind w:left="1372"/>
              <w:jc w:val="center"/>
            </w:pPr>
            <w:r>
              <w:t>8</w:t>
            </w:r>
          </w:p>
        </w:tc>
      </w:tr>
    </w:tbl>
    <w:p w14:paraId="4E4C8211" w14:textId="77777777" w:rsidR="002B3172" w:rsidRDefault="002B3172" w:rsidP="002B3172">
      <w:pPr>
        <w:spacing w:before="69" w:after="0"/>
        <w:jc w:val="both"/>
        <w:rPr>
          <w:sz w:val="20"/>
        </w:rPr>
      </w:pPr>
    </w:p>
    <w:p w14:paraId="6826A39C" w14:textId="77777777" w:rsidR="002B3172" w:rsidRDefault="002B3172" w:rsidP="002B3172">
      <w:pPr>
        <w:spacing w:before="69" w:after="0"/>
        <w:jc w:val="both"/>
        <w:rPr>
          <w:sz w:val="20"/>
        </w:rPr>
      </w:pPr>
    </w:p>
    <w:p w14:paraId="2D5F84EB" w14:textId="77777777" w:rsidR="002B3172" w:rsidRPr="00144D87" w:rsidRDefault="002B3172" w:rsidP="002B317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3A0A8D93" wp14:editId="41E60363">
            <wp:simplePos x="0" y="0"/>
            <wp:positionH relativeFrom="column">
              <wp:posOffset>97790</wp:posOffset>
            </wp:positionH>
            <wp:positionV relativeFrom="paragraph">
              <wp:posOffset>32385</wp:posOffset>
            </wp:positionV>
            <wp:extent cx="5124450" cy="4095115"/>
            <wp:effectExtent l="0" t="0" r="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95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AFEC4" w14:textId="77777777" w:rsidR="002B3172" w:rsidRDefault="002B3172" w:rsidP="002B3172"/>
    <w:p w14:paraId="17FAC755" w14:textId="77777777" w:rsidR="00806989" w:rsidRDefault="00806989"/>
    <w:sectPr w:rsidR="00806989" w:rsidSect="00A4767C">
      <w:pgSz w:w="11906" w:h="16838"/>
      <w:pgMar w:top="709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5F732F"/>
    <w:multiLevelType w:val="hybridMultilevel"/>
    <w:tmpl w:val="A9B4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72"/>
    <w:rsid w:val="002B3172"/>
    <w:rsid w:val="00512410"/>
    <w:rsid w:val="0080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FCB5D"/>
  <w15:chartTrackingRefBased/>
  <w15:docId w15:val="{5A68023D-EC91-4405-A500-F6B686B7B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3172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B317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B317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2B3172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2B317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uiPriority w:val="99"/>
    <w:rsid w:val="002B31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2B317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2B3172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rsid w:val="002B3172"/>
    <w:pPr>
      <w:widowControl w:val="0"/>
      <w:suppressAutoHyphens/>
      <w:spacing w:after="0" w:line="240" w:lineRule="auto"/>
      <w:ind w:left="200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ConsPlusTitle">
    <w:name w:val="ConsPlusTitle"/>
    <w:rsid w:val="002B317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780</Words>
  <Characters>4448</Characters>
  <Application>Microsoft Office Word</Application>
  <DocSecurity>0</DocSecurity>
  <Lines>37</Lines>
  <Paragraphs>10</Paragraphs>
  <ScaleCrop>false</ScaleCrop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2</cp:revision>
  <dcterms:created xsi:type="dcterms:W3CDTF">2022-11-08T15:47:00Z</dcterms:created>
  <dcterms:modified xsi:type="dcterms:W3CDTF">2022-11-09T06:45:00Z</dcterms:modified>
</cp:coreProperties>
</file>