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0288" w14:textId="77777777" w:rsidR="00F61E28" w:rsidRPr="00FA54CF" w:rsidRDefault="00F61E28" w:rsidP="00F61E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7ADCDED7" w14:textId="77777777" w:rsidR="00F61E28" w:rsidRPr="00FA54CF" w:rsidRDefault="00F61E28" w:rsidP="00F61E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065DCA3B" w14:textId="77777777" w:rsidR="00F61E28" w:rsidRDefault="00F61E28" w:rsidP="00F61E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</w:p>
    <w:p w14:paraId="5723F11B" w14:textId="77777777" w:rsidR="00F61E28" w:rsidRPr="00FA54CF" w:rsidRDefault="00F61E28" w:rsidP="00F61E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57114" w14:textId="77777777" w:rsidR="00F61E28" w:rsidRPr="00FA54CF" w:rsidRDefault="00F61E28" w:rsidP="00F61E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52FBEB1" w14:textId="77777777" w:rsidR="00F61E28" w:rsidRPr="00FA54CF" w:rsidRDefault="00F61E28" w:rsidP="00F61E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36F83" w14:textId="77777777" w:rsidR="00F61E28" w:rsidRPr="00FA54CF" w:rsidRDefault="00F61E28" w:rsidP="00F61E2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17 декабря 2021 года №79/8</w:t>
      </w:r>
    </w:p>
    <w:p w14:paraId="15C99496" w14:textId="77777777" w:rsidR="00F61E28" w:rsidRPr="00FA54CF" w:rsidRDefault="00F61E28" w:rsidP="00F61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560778" w14:textId="77777777" w:rsidR="00F61E28" w:rsidRPr="00FA54CF" w:rsidRDefault="00F61E28" w:rsidP="00F61E28">
      <w:pPr>
        <w:spacing w:line="240" w:lineRule="auto"/>
        <w:ind w:right="453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098698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утверждении Положения </w:t>
      </w:r>
      <w:r w:rsidRPr="00664BB1">
        <w:rPr>
          <w:rFonts w:ascii="Times New Roman" w:hAnsi="Times New Roman" w:cs="Times New Roman"/>
          <w:b/>
          <w:bCs/>
          <w:sz w:val="24"/>
          <w:szCs w:val="24"/>
        </w:rPr>
        <w:t>о порядке установления, организации и проведения местных праздников и местных праздничных мероприятий на территории муниципального округа Ломоносовский</w:t>
      </w:r>
    </w:p>
    <w:bookmarkEnd w:id="0"/>
    <w:p w14:paraId="0C6983A7" w14:textId="77777777" w:rsidR="00F61E28" w:rsidRPr="00FA54CF" w:rsidRDefault="00F61E28" w:rsidP="00F61E2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6EC574A" w14:textId="77777777" w:rsidR="00F61E28" w:rsidRDefault="00F61E28" w:rsidP="00F61E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C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A54CF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  <w:lang w:val="ru-RU"/>
        </w:rPr>
        <w:t>2 Устава 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4CF">
        <w:rPr>
          <w:rFonts w:ascii="Times New Roman" w:hAnsi="Times New Roman" w:cs="Times New Roman"/>
          <w:sz w:val="28"/>
          <w:szCs w:val="28"/>
        </w:rPr>
        <w:t xml:space="preserve"> </w:t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 округа Ломоносовский</w:t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FA54CF">
        <w:rPr>
          <w:rFonts w:ascii="Times New Roman" w:hAnsi="Times New Roman" w:cs="Times New Roman"/>
          <w:sz w:val="28"/>
          <w:szCs w:val="28"/>
        </w:rPr>
        <w:t>:</w:t>
      </w:r>
    </w:p>
    <w:p w14:paraId="73DD7F81" w14:textId="77777777" w:rsidR="00F61E28" w:rsidRPr="00664BB1" w:rsidRDefault="00F61E28" w:rsidP="00F61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Утвердить Положение о порядке установления, организации и проведения местных праздников и местных праздничных мероприятий на территории муниципального округа Ломоносовский (приложение).</w:t>
      </w:r>
    </w:p>
    <w:p w14:paraId="13717EF6" w14:textId="77777777" w:rsidR="00F61E28" w:rsidRDefault="00F61E28" w:rsidP="00F61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Признать утратившим силу решени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е</w:t>
      </w: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муниципального Собрания внутригородского муниципального образования Ломоносовское в городе Москве от «13» октября 2009 года № 02-09-03/12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«</w:t>
      </w:r>
      <w:r w:rsidRPr="00EC2625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установления, организации и проведения местных праздничных и иных зрелищных мероприятий во внутригородском муниципальном образовании Ломоносовское в городе Москве и участия в организации и проведении городских праздничных и иных зрелищных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</w:p>
    <w:p w14:paraId="04206A07" w14:textId="77777777" w:rsidR="00F61E28" w:rsidRPr="00664BB1" w:rsidRDefault="00F61E28" w:rsidP="00F61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6A904D08" w14:textId="77777777" w:rsidR="00F61E28" w:rsidRPr="00664BB1" w:rsidRDefault="00F61E28" w:rsidP="00F61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3CE8187A" w14:textId="77777777" w:rsidR="00F61E28" w:rsidRPr="00664BB1" w:rsidRDefault="00F61E28" w:rsidP="00F61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Контроль за выполнением настоящего решения возложить на главу муниципального округа Ломоносовский Нефедова Г.Ю. </w:t>
      </w:r>
    </w:p>
    <w:p w14:paraId="2EFFE1BA" w14:textId="77777777" w:rsidR="00F61E28" w:rsidRPr="00FA54CF" w:rsidRDefault="00F61E28" w:rsidP="00F61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837B82" w14:textId="77777777" w:rsidR="00F61E28" w:rsidRPr="00FA54CF" w:rsidRDefault="00F61E28" w:rsidP="00F61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25E306" w14:textId="77777777" w:rsidR="00F61E28" w:rsidRPr="00FA54CF" w:rsidRDefault="00F61E28" w:rsidP="00F61E2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2C832AE2" w14:textId="77777777" w:rsidR="00F61E28" w:rsidRPr="00FA54CF" w:rsidRDefault="00F61E28" w:rsidP="00F61E2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округа Ломоносовский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>Г.Ю. Нефедов</w:t>
      </w:r>
    </w:p>
    <w:p w14:paraId="3F10E170" w14:textId="77777777" w:rsidR="00F61E28" w:rsidRPr="00664BB1" w:rsidRDefault="00F61E28" w:rsidP="00F61E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</w:rPr>
      </w:pPr>
    </w:p>
    <w:p w14:paraId="05A56E84" w14:textId="77777777" w:rsidR="00F61E28" w:rsidRDefault="00F61E28" w:rsidP="00F61E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  <w:lang w:val="ru-RU"/>
        </w:rPr>
      </w:pPr>
    </w:p>
    <w:p w14:paraId="368D75DA" w14:textId="77777777" w:rsidR="00F61E28" w:rsidRDefault="00F61E28" w:rsidP="00F61E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  <w:lang w:val="ru-RU"/>
        </w:rPr>
      </w:pPr>
    </w:p>
    <w:p w14:paraId="6BEEF300" w14:textId="77777777" w:rsidR="00F61E28" w:rsidRDefault="00F61E28" w:rsidP="00F61E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  <w:lang w:val="ru-RU"/>
        </w:rPr>
      </w:pPr>
    </w:p>
    <w:p w14:paraId="48ED39CA" w14:textId="77777777" w:rsidR="00F61E28" w:rsidRDefault="00F61E28" w:rsidP="00F61E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4FCEDEB6" w14:textId="77777777" w:rsidR="00F61E28" w:rsidRDefault="00F61E28" w:rsidP="00F61E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4E42CE46" w14:textId="77777777" w:rsidR="00F61E28" w:rsidRDefault="00F61E28" w:rsidP="00F61E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73F02B51" w14:textId="77777777" w:rsidR="00F61E28" w:rsidRDefault="00F61E28" w:rsidP="00F61E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5FBAC519" w14:textId="77777777" w:rsidR="00F61E28" w:rsidRDefault="00F61E28" w:rsidP="00F61E28">
      <w:pPr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14:paraId="1B2847E5" w14:textId="77777777" w:rsidR="00F61E28" w:rsidRDefault="00F61E28" w:rsidP="00F61E2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AE0AC" w14:textId="77777777" w:rsidR="00F61E28" w:rsidRPr="00DC38F0" w:rsidRDefault="00F61E28" w:rsidP="00F61E28">
      <w:pPr>
        <w:spacing w:line="240" w:lineRule="auto"/>
        <w:ind w:left="56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8F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14:paraId="006A2771" w14:textId="77777777" w:rsidR="00F61E28" w:rsidRPr="00DC38F0" w:rsidRDefault="00F61E28" w:rsidP="00F61E28">
      <w:pPr>
        <w:spacing w:line="240" w:lineRule="auto"/>
        <w:ind w:left="56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Ломоносовский </w:t>
      </w:r>
    </w:p>
    <w:p w14:paraId="0377BE65" w14:textId="77777777" w:rsidR="00F61E28" w:rsidRPr="00DC38F0" w:rsidRDefault="00F61E28" w:rsidP="00F61E28">
      <w:pPr>
        <w:spacing w:line="240" w:lineRule="auto"/>
        <w:ind w:left="56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C3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Pr="00DC38F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17 декабря 2021 года № 79/8</w:t>
      </w:r>
    </w:p>
    <w:p w14:paraId="23CFDFD8" w14:textId="77777777" w:rsidR="00F61E28" w:rsidRDefault="00F61E28" w:rsidP="00F61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</w:p>
    <w:p w14:paraId="78CB1473" w14:textId="77777777" w:rsidR="00F61E28" w:rsidRPr="00DC38F0" w:rsidRDefault="00F61E28" w:rsidP="00F61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DC38F0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ПОЛОЖЕНИЕ</w:t>
      </w:r>
    </w:p>
    <w:p w14:paraId="21DC7C6C" w14:textId="77777777" w:rsidR="00F61E28" w:rsidRPr="00DC38F0" w:rsidRDefault="00F61E28" w:rsidP="00F61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C38F0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 порядке установления, организации и проведения </w:t>
      </w:r>
      <w:r w:rsidRPr="00DC38F0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местных праздников и </w:t>
      </w:r>
      <w:r w:rsidRPr="00DC38F0">
        <w:rPr>
          <w:rFonts w:ascii="Times New Roman" w:hAnsi="Times New Roman" w:cs="Times New Roman"/>
          <w:b/>
          <w:sz w:val="28"/>
          <w:szCs w:val="28"/>
          <w:highlight w:val="white"/>
        </w:rPr>
        <w:t>местных праздничных мероприятий на территории муниципального округа Ломоносовский</w:t>
      </w:r>
    </w:p>
    <w:p w14:paraId="229E080A" w14:textId="77777777" w:rsidR="00F61E28" w:rsidRPr="00DC38F0" w:rsidRDefault="00F61E28" w:rsidP="00F61E28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3A72214" w14:textId="77777777" w:rsidR="00F61E28" w:rsidRPr="00061C93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C9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DD326D1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>1.1. Настоящее Положение регулирует процедуру принятия решения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местного самоуправления муниципального округа Ломоносовский</w:t>
      </w:r>
      <w:r w:rsidRPr="00DC38F0">
        <w:rPr>
          <w:rFonts w:ascii="Times New Roman" w:hAnsi="Times New Roman" w:cs="Times New Roman"/>
          <w:sz w:val="28"/>
          <w:szCs w:val="28"/>
        </w:rPr>
        <w:t xml:space="preserve"> об установлении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организации</w:t>
      </w:r>
      <w:r w:rsidRPr="00DC38F0">
        <w:rPr>
          <w:rFonts w:ascii="Times New Roman" w:hAnsi="Times New Roman" w:cs="Times New Roman"/>
          <w:sz w:val="28"/>
          <w:szCs w:val="28"/>
        </w:rPr>
        <w:t xml:space="preserve"> местных праздников, а также деятельность органов местного самоуправления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Ломоносовский</w:t>
      </w:r>
      <w:r w:rsidRPr="00DC38F0">
        <w:rPr>
          <w:rFonts w:ascii="Times New Roman" w:hAnsi="Times New Roman" w:cs="Times New Roman"/>
          <w:sz w:val="28"/>
          <w:szCs w:val="28"/>
        </w:rPr>
        <w:t xml:space="preserve"> 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и </w:t>
      </w:r>
      <w:r w:rsidRPr="00DC38F0">
        <w:rPr>
          <w:rFonts w:ascii="Times New Roman" w:hAnsi="Times New Roman" w:cs="Times New Roman"/>
          <w:sz w:val="28"/>
          <w:szCs w:val="28"/>
        </w:rPr>
        <w:t>организации местных праздничных мероприятий на территории муниципального округа Ломоносовский в городе Москве (далее - муниципальный округ).</w:t>
      </w:r>
    </w:p>
    <w:p w14:paraId="0884F9B2" w14:textId="77777777" w:rsidR="00F61E28" w:rsidRPr="00061C93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14:paraId="706BC600" w14:textId="77777777" w:rsidR="00F61E28" w:rsidRPr="00061C93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proofErr w:type="spellStart"/>
      <w:r w:rsidRPr="00DC38F0">
        <w:rPr>
          <w:rFonts w:ascii="Times New Roman" w:hAnsi="Times New Roman" w:cs="Times New Roman"/>
          <w:bCs/>
          <w:sz w:val="28"/>
          <w:szCs w:val="28"/>
        </w:rPr>
        <w:t>естные</w:t>
      </w:r>
      <w:proofErr w:type="spellEnd"/>
      <w:r w:rsidRPr="00DC38F0">
        <w:rPr>
          <w:rFonts w:ascii="Times New Roman" w:hAnsi="Times New Roman" w:cs="Times New Roman"/>
          <w:bCs/>
          <w:sz w:val="28"/>
          <w:szCs w:val="28"/>
        </w:rPr>
        <w:t xml:space="preserve"> праздники</w:t>
      </w:r>
      <w:r w:rsidRPr="00DC38F0">
        <w:rPr>
          <w:rFonts w:ascii="Times New Roman" w:hAnsi="Times New Roman" w:cs="Times New Roman"/>
          <w:sz w:val="28"/>
          <w:szCs w:val="28"/>
        </w:rPr>
        <w:t xml:space="preserve"> — это памятные даты местного значения, отражающие местную историю и сложившиеся на территории муниципального округа традиции, установленные решением Совета депутатов муниципального округа (далее - Совет депутатов) на неопределенный срок, организация которых осуществляется администрацией муниципального округа Ломоносовский (далее – Администрация);</w:t>
      </w:r>
    </w:p>
    <w:p w14:paraId="7197F1DF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естные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праздничные мероприятия – к</w:t>
      </w:r>
      <w:r w:rsidRPr="00DC38F0">
        <w:rPr>
          <w:rFonts w:ascii="Times New Roman" w:hAnsi="Times New Roman" w:cs="Times New Roman"/>
          <w:sz w:val="28"/>
          <w:szCs w:val="28"/>
        </w:rPr>
        <w:t>ультурно-просветительские, театрально-зрелищные, спортивные, развлекательные и другие массовые мероприятия муниципального округа, которые устанавливаются и организовываются Администрацией, не являющиеся городскими или федеральными праздничными и иными зрелищными мероприятиями.</w:t>
      </w:r>
    </w:p>
    <w:p w14:paraId="6D26EC39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>1.3. Основными задачами проведения местных праздников и местных праздничных мероприятий являются:</w:t>
      </w:r>
    </w:p>
    <w:p w14:paraId="09413C6C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привлечение внимания к муниципальному округу;</w:t>
      </w:r>
    </w:p>
    <w:p w14:paraId="26B7BC80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пропаганда знаний в области истории округа и истории города Москвы;</w:t>
      </w:r>
    </w:p>
    <w:p w14:paraId="71C735FE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развитие местных традиций и обрядов;</w:t>
      </w:r>
    </w:p>
    <w:p w14:paraId="026F33A9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культуры и досуга, поддержки молодежи и семьи на территории муниципального округа;</w:t>
      </w:r>
    </w:p>
    <w:p w14:paraId="7F1D7A89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организация культурного досуга жителей муниципального округа и их патриотическое воспитание;</w:t>
      </w:r>
    </w:p>
    <w:p w14:paraId="28F2D70E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14:paraId="0730F341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привлечение внимания к острым социальным проблемам и вопросам местного значения.</w:t>
      </w:r>
    </w:p>
    <w:p w14:paraId="7BF0BCCE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>1.4. На территории муниципального округа на открытых площадках и в закрытых помещениях могут быть организованы местные праздники и местные праздничные мероприятия следующих видов:</w:t>
      </w:r>
    </w:p>
    <w:p w14:paraId="5D8833E1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праздничные народные гулянья и театрализованные представления;</w:t>
      </w:r>
    </w:p>
    <w:p w14:paraId="4D3B211E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праздничные концерты и вечера отдыха;</w:t>
      </w:r>
    </w:p>
    <w:p w14:paraId="707268B1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lastRenderedPageBreak/>
        <w:t>спортивные мероприятия, конкурсы и соревнования;</w:t>
      </w:r>
    </w:p>
    <w:p w14:paraId="7027449C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праздничные мероприятия, викторины с вручением памятных (ценных) подарков, призов победителям конкурсов, соревнований, а также жителям или сотрудникам организаций, внесших значительный вклад в развитие муниципального округа;</w:t>
      </w:r>
    </w:p>
    <w:p w14:paraId="2D800DAF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фестивали и смотры народного творчества;</w:t>
      </w:r>
    </w:p>
    <w:p w14:paraId="2499B38A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религиозные праздники;</w:t>
      </w:r>
    </w:p>
    <w:p w14:paraId="37897B1E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военно-патриотические мероприятия;</w:t>
      </w:r>
    </w:p>
    <w:p w14:paraId="3044FA67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иные виды местных праздников и местных праздничных мероприятий.</w:t>
      </w:r>
    </w:p>
    <w:p w14:paraId="6147065A" w14:textId="77777777" w:rsidR="00F61E28" w:rsidRPr="00DC38F0" w:rsidRDefault="00F61E28" w:rsidP="00F61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B88BA" w14:textId="77777777" w:rsidR="00F61E28" w:rsidRPr="00061C93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93">
        <w:rPr>
          <w:rFonts w:ascii="Times New Roman" w:hAnsi="Times New Roman" w:cs="Times New Roman"/>
          <w:b/>
          <w:sz w:val="28"/>
          <w:szCs w:val="28"/>
        </w:rPr>
        <w:t>2. Порядок установления местных праздников и местных праздничных мероприятий</w:t>
      </w:r>
    </w:p>
    <w:p w14:paraId="27494633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>2.1. Предложение об установлении местных праздников вносится в Совет депутатов субъектами правотворческой инициативы, установленными Уставом муниципального округа.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38F0">
        <w:rPr>
          <w:rFonts w:ascii="Times New Roman" w:hAnsi="Times New Roman" w:cs="Times New Roman"/>
          <w:sz w:val="28"/>
          <w:szCs w:val="28"/>
        </w:rPr>
        <w:t>Предложение об установлении местных праздников должно содержать:</w:t>
      </w:r>
    </w:p>
    <w:p w14:paraId="4116EB78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наименование местного праздника;</w:t>
      </w:r>
    </w:p>
    <w:p w14:paraId="27542560" w14:textId="77777777" w:rsidR="00F61E28" w:rsidRPr="00061C93" w:rsidRDefault="00F61E28" w:rsidP="00F61E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3">
        <w:rPr>
          <w:rFonts w:ascii="Times New Roman" w:hAnsi="Times New Roman" w:cs="Times New Roman"/>
          <w:sz w:val="28"/>
          <w:szCs w:val="28"/>
        </w:rPr>
        <w:t>обоснование предложения об установлении местного праздника.</w:t>
      </w:r>
    </w:p>
    <w:p w14:paraId="622A91FD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8F0">
        <w:rPr>
          <w:rFonts w:ascii="Times New Roman" w:hAnsi="Times New Roman" w:cs="Times New Roman"/>
          <w:sz w:val="28"/>
          <w:szCs w:val="28"/>
        </w:rPr>
        <w:t>2.2. Местные праздники устанавливаются решением Совета депутатов. В решении Совета депутатов об установлении местного праздника указывается наименование и дата (день) проведения каждого местного праздника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2F8701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>2.3. 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14:paraId="385B0103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Местное праздничное мероприятие устанавливается 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(далее – Постановление)</w:t>
      </w:r>
      <w:r w:rsidRPr="00DC38F0">
        <w:rPr>
          <w:rFonts w:ascii="Times New Roman" w:hAnsi="Times New Roman" w:cs="Times New Roman"/>
          <w:sz w:val="28"/>
          <w:szCs w:val="28"/>
        </w:rPr>
        <w:t xml:space="preserve">. В 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>Постановлении</w:t>
      </w:r>
      <w:r w:rsidRPr="00DC38F0">
        <w:rPr>
          <w:rFonts w:ascii="Times New Roman" w:hAnsi="Times New Roman" w:cs="Times New Roman"/>
          <w:sz w:val="28"/>
          <w:szCs w:val="28"/>
        </w:rPr>
        <w:t xml:space="preserve"> указываются объемы и источники финансирования местного праздничного мероприятия, предполагаемое количество участников, а также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38F0">
        <w:rPr>
          <w:rFonts w:ascii="Times New Roman" w:hAnsi="Times New Roman" w:cs="Times New Roman"/>
          <w:sz w:val="28"/>
          <w:szCs w:val="28"/>
        </w:rPr>
        <w:t xml:space="preserve">даты проведения местного праздничного мероприятия. 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>Постановление подлежит официальному опубликованию в официальных источниках опубликования нормативных правовых актов муниципального округа Ломоносовский и</w:t>
      </w:r>
      <w:r w:rsidRPr="00DC38F0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>«Интернет»</w:t>
      </w:r>
      <w:r w:rsidRPr="00DC38F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Ломоносовский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5" w:history="1">
        <w:r w:rsidRPr="00DC38F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https://molomonosovskiy.ru/</w:t>
        </w:r>
      </w:hyperlink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C3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2AD27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97B93" w14:textId="77777777" w:rsidR="00F61E28" w:rsidRPr="00061C93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C93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местных праздников и местных праздничных мероприятий</w:t>
      </w:r>
    </w:p>
    <w:p w14:paraId="7C067809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>3.1. Администрация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38F0">
        <w:rPr>
          <w:rFonts w:ascii="Times New Roman" w:hAnsi="Times New Roman" w:cs="Times New Roman"/>
          <w:sz w:val="28"/>
          <w:szCs w:val="28"/>
        </w:rPr>
        <w:t>осуществляет полномочия по организации местных праздников и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местных</w:t>
      </w:r>
      <w:r w:rsidRPr="00DC38F0">
        <w:rPr>
          <w:rFonts w:ascii="Times New Roman" w:hAnsi="Times New Roman" w:cs="Times New Roman"/>
          <w:sz w:val="28"/>
          <w:szCs w:val="28"/>
        </w:rPr>
        <w:t xml:space="preserve"> праздничных мероприятий.</w:t>
      </w:r>
    </w:p>
    <w:p w14:paraId="1F37F5F8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>3.2. Если ме</w:t>
      </w:r>
      <w:proofErr w:type="spellStart"/>
      <w:r w:rsidRPr="00DC38F0">
        <w:rPr>
          <w:rFonts w:ascii="Times New Roman" w:hAnsi="Times New Roman" w:cs="Times New Roman"/>
          <w:sz w:val="28"/>
          <w:szCs w:val="28"/>
          <w:lang w:val="ru-RU"/>
        </w:rPr>
        <w:t>стный</w:t>
      </w:r>
      <w:proofErr w:type="spellEnd"/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праздник (местное праздничное мероприятие)</w:t>
      </w:r>
      <w:r w:rsidRPr="00DC38F0">
        <w:rPr>
          <w:rFonts w:ascii="Times New Roman" w:hAnsi="Times New Roman" w:cs="Times New Roman"/>
          <w:sz w:val="28"/>
          <w:szCs w:val="28"/>
        </w:rPr>
        <w:t xml:space="preserve"> проходит на открытой площадке, Администрация обеспечивает согласование места, времени и порядка проведения местного публичного мероприятия в префектуре 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Юго-Западного </w:t>
      </w:r>
      <w:r w:rsidRPr="00DC38F0">
        <w:rPr>
          <w:rFonts w:ascii="Times New Roman" w:hAnsi="Times New Roman" w:cs="Times New Roman"/>
          <w:sz w:val="28"/>
          <w:szCs w:val="28"/>
        </w:rPr>
        <w:t>административного округа города Москвы, а также заблаговременно информирует органы внутренних дел и здравоохранения о проведении местного публичного мероприятия в целях обеспечения общественного правопорядка и безопасности.</w:t>
      </w:r>
    </w:p>
    <w:p w14:paraId="40E3F8F2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C38F0">
        <w:rPr>
          <w:rFonts w:ascii="Times New Roman" w:hAnsi="Times New Roman" w:cs="Times New Roman"/>
          <w:sz w:val="28"/>
          <w:szCs w:val="28"/>
        </w:rPr>
        <w:t xml:space="preserve">. Общее руководство и координацию работы по организации и проведению местного праздника (местного праздничного мероприятия) осуществляет 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>Администрация.</w:t>
      </w:r>
      <w:r w:rsidRPr="00DC3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22B31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CFB106" w14:textId="77777777" w:rsidR="00F61E28" w:rsidRPr="00061C93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C93">
        <w:rPr>
          <w:rFonts w:ascii="Times New Roman" w:hAnsi="Times New Roman" w:cs="Times New Roman"/>
          <w:b/>
          <w:bCs/>
          <w:sz w:val="28"/>
          <w:szCs w:val="28"/>
        </w:rPr>
        <w:t>4. Материальное и финансовое обеспечение проведения</w:t>
      </w:r>
      <w:r w:rsidRPr="00061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61C93">
        <w:rPr>
          <w:rFonts w:ascii="Times New Roman" w:hAnsi="Times New Roman" w:cs="Times New Roman"/>
          <w:b/>
          <w:bCs/>
          <w:sz w:val="28"/>
          <w:szCs w:val="28"/>
        </w:rPr>
        <w:t xml:space="preserve">местных </w:t>
      </w:r>
      <w:r w:rsidRPr="00061C9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праздников (местных праздничных мероприятий)</w:t>
      </w:r>
    </w:p>
    <w:p w14:paraId="73C6EBD3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>4.1. Организация и проведение местных праздников (местных праздничных мероприятий) финансируется за счет собственных средств бюджета муниципального округа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Ломоносовский</w:t>
      </w:r>
      <w:r w:rsidRPr="00DC3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38F0">
        <w:rPr>
          <w:rFonts w:ascii="Times New Roman" w:hAnsi="Times New Roman" w:cs="Times New Roman"/>
          <w:sz w:val="28"/>
          <w:szCs w:val="28"/>
        </w:rPr>
        <w:t xml:space="preserve">К финансированию местных праздников (местных праздничных мероприятий) на добровольной основе могут быть привлечены иные негосударственные 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коммерческие и </w:t>
      </w:r>
      <w:r w:rsidRPr="00DC38F0">
        <w:rPr>
          <w:rFonts w:ascii="Times New Roman" w:hAnsi="Times New Roman" w:cs="Times New Roman"/>
          <w:sz w:val="28"/>
          <w:szCs w:val="28"/>
        </w:rPr>
        <w:t>некоммерческие организации.</w:t>
      </w:r>
    </w:p>
    <w:p w14:paraId="3151E3C8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>4.2. Муниципальный округ вправе в установленном федеральным законом порядке заключить муниципальный контракт или гражданско-правовой договор с организацией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(индивидуальным предпринимателем)</w:t>
      </w:r>
      <w:r w:rsidRPr="00DC38F0">
        <w:rPr>
          <w:rFonts w:ascii="Times New Roman" w:hAnsi="Times New Roman" w:cs="Times New Roman"/>
          <w:sz w:val="28"/>
          <w:szCs w:val="28"/>
        </w:rPr>
        <w:t xml:space="preserve"> или физическим лицом для выполнения работ (оказания услуг) по организации и проведению местных праздников (местных праздничных мероприятий) и (или) выполнения отдельных действий, связанных с организацией и проведением местных праздников (местных праздничных мероприятий).</w:t>
      </w:r>
    </w:p>
    <w:p w14:paraId="2D9C3950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Pr="00DC38F0">
        <w:rPr>
          <w:rFonts w:ascii="Times New Roman" w:hAnsi="Times New Roman" w:cs="Times New Roman"/>
          <w:sz w:val="28"/>
          <w:szCs w:val="28"/>
        </w:rPr>
        <w:t xml:space="preserve">В 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таком </w:t>
      </w:r>
      <w:r w:rsidRPr="00DC38F0">
        <w:rPr>
          <w:rFonts w:ascii="Times New Roman" w:hAnsi="Times New Roman" w:cs="Times New Roman"/>
          <w:sz w:val="28"/>
          <w:szCs w:val="28"/>
        </w:rPr>
        <w:t>муниципальном контракте (гражданско-правовом договоре) устанавливаются обязанности, предусмотренные настоящим П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оложением</w:t>
      </w:r>
      <w:proofErr w:type="spellEnd"/>
      <w:r w:rsidRPr="00DC38F0">
        <w:rPr>
          <w:rFonts w:ascii="Times New Roman" w:hAnsi="Times New Roman" w:cs="Times New Roman"/>
          <w:sz w:val="28"/>
          <w:szCs w:val="28"/>
        </w:rPr>
        <w:t xml:space="preserve">, программа проведения </w:t>
      </w:r>
      <w:proofErr w:type="spellStart"/>
      <w:r w:rsidRPr="00DC38F0">
        <w:rPr>
          <w:rFonts w:ascii="Times New Roman" w:hAnsi="Times New Roman" w:cs="Times New Roman"/>
          <w:sz w:val="28"/>
          <w:szCs w:val="28"/>
        </w:rPr>
        <w:t>местн</w:t>
      </w:r>
      <w:proofErr w:type="spellEnd"/>
      <w:r w:rsidRPr="00DC38F0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DC38F0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C38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38F0">
        <w:rPr>
          <w:rFonts w:ascii="Times New Roman" w:hAnsi="Times New Roman" w:cs="Times New Roman"/>
          <w:sz w:val="28"/>
          <w:szCs w:val="28"/>
        </w:rPr>
        <w:t>местн</w:t>
      </w:r>
      <w:proofErr w:type="spellEnd"/>
      <w:r w:rsidRPr="00DC38F0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DC3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8F0">
        <w:rPr>
          <w:rFonts w:ascii="Times New Roman" w:hAnsi="Times New Roman" w:cs="Times New Roman"/>
          <w:sz w:val="28"/>
          <w:szCs w:val="28"/>
        </w:rPr>
        <w:t>праздничн</w:t>
      </w:r>
      <w:proofErr w:type="spellEnd"/>
      <w:r w:rsidRPr="00DC38F0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DC38F0">
        <w:rPr>
          <w:rFonts w:ascii="Times New Roman" w:hAnsi="Times New Roman" w:cs="Times New Roman"/>
          <w:sz w:val="28"/>
          <w:szCs w:val="28"/>
        </w:rPr>
        <w:t xml:space="preserve"> мероприятия)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38F0">
        <w:rPr>
          <w:rFonts w:ascii="Times New Roman" w:hAnsi="Times New Roman" w:cs="Times New Roman"/>
          <w:sz w:val="28"/>
          <w:szCs w:val="28"/>
        </w:rPr>
        <w:t>и смета расходов.</w:t>
      </w:r>
    </w:p>
    <w:p w14:paraId="5D4F7ABE" w14:textId="77777777" w:rsidR="00F61E28" w:rsidRPr="00DC38F0" w:rsidRDefault="00F61E28" w:rsidP="00F61E28">
      <w:pPr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DC38F0">
        <w:rPr>
          <w:rFonts w:ascii="Times New Roman" w:hAnsi="Times New Roman" w:cs="Times New Roman"/>
          <w:sz w:val="28"/>
          <w:szCs w:val="28"/>
        </w:rPr>
        <w:t>4.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C38F0">
        <w:rPr>
          <w:rFonts w:ascii="Times New Roman" w:hAnsi="Times New Roman" w:cs="Times New Roman"/>
          <w:sz w:val="28"/>
          <w:szCs w:val="28"/>
        </w:rPr>
        <w:t>. Контроль за использованием средств бюджета муниципального округа</w:t>
      </w:r>
      <w:r w:rsidRPr="00DC38F0">
        <w:rPr>
          <w:rFonts w:ascii="Times New Roman" w:hAnsi="Times New Roman" w:cs="Times New Roman"/>
          <w:sz w:val="28"/>
          <w:szCs w:val="28"/>
          <w:lang w:val="ru-RU"/>
        </w:rPr>
        <w:t xml:space="preserve"> Ломоносовский</w:t>
      </w:r>
      <w:r w:rsidRPr="00DC38F0">
        <w:rPr>
          <w:rFonts w:ascii="Times New Roman" w:hAnsi="Times New Roman" w:cs="Times New Roman"/>
          <w:sz w:val="28"/>
          <w:szCs w:val="28"/>
        </w:rPr>
        <w:t>, предусмотренных на организацию и проведение местных публичных мероприятий, осуществляется в соответствии с бюджетным законодательством и муниципальными нормативными пра</w:t>
      </w:r>
      <w:r w:rsidRPr="00DC38F0">
        <w:rPr>
          <w:rFonts w:ascii="Times New Roman" w:hAnsi="Times New Roman" w:cs="Times New Roman"/>
          <w:color w:val="22272F"/>
          <w:sz w:val="28"/>
          <w:szCs w:val="28"/>
        </w:rPr>
        <w:t>вовыми актами.</w:t>
      </w:r>
    </w:p>
    <w:p w14:paraId="2DA21A65" w14:textId="77777777" w:rsidR="00F61E28" w:rsidRDefault="00F61E28"/>
    <w:sectPr w:rsidR="00F61E28" w:rsidSect="00D6323B">
      <w:pgSz w:w="11906" w:h="16838"/>
      <w:pgMar w:top="709" w:right="992" w:bottom="709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883"/>
    <w:multiLevelType w:val="hybridMultilevel"/>
    <w:tmpl w:val="13A88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B958B5"/>
    <w:multiLevelType w:val="hybridMultilevel"/>
    <w:tmpl w:val="B2F86E8C"/>
    <w:lvl w:ilvl="0" w:tplc="3DC6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28"/>
    <w:rsid w:val="00F6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22C1"/>
  <w15:chartTrackingRefBased/>
  <w15:docId w15:val="{ABE3C610-4FD0-428C-A408-C7C913CF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E28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omonosov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2021-12-17T10:26:00Z</dcterms:created>
  <dcterms:modified xsi:type="dcterms:W3CDTF">2021-12-17T10:27:00Z</dcterms:modified>
</cp:coreProperties>
</file>