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37E2" w14:textId="77777777" w:rsidR="003B343F" w:rsidRPr="00735FCB" w:rsidRDefault="003B343F" w:rsidP="003B343F">
      <w:pPr>
        <w:jc w:val="center"/>
        <w:rPr>
          <w:b/>
          <w:sz w:val="28"/>
          <w:szCs w:val="28"/>
        </w:rPr>
      </w:pPr>
      <w:r w:rsidRPr="00735FCB">
        <w:rPr>
          <w:b/>
          <w:sz w:val="28"/>
          <w:szCs w:val="28"/>
        </w:rPr>
        <w:t>СОВЕТ ДЕПУТАТОВ</w:t>
      </w:r>
    </w:p>
    <w:p w14:paraId="378A8E3A" w14:textId="77777777" w:rsidR="003B343F" w:rsidRPr="00735FCB" w:rsidRDefault="003B343F" w:rsidP="003B343F">
      <w:pPr>
        <w:jc w:val="center"/>
        <w:rPr>
          <w:b/>
          <w:sz w:val="28"/>
          <w:szCs w:val="28"/>
        </w:rPr>
      </w:pPr>
      <w:r w:rsidRPr="00735FCB">
        <w:rPr>
          <w:b/>
          <w:sz w:val="28"/>
          <w:szCs w:val="28"/>
        </w:rPr>
        <w:t>МУНИЦИПАЛЬНОГО ОКРУГА ЛОМОНОСОВСКИЙ</w:t>
      </w:r>
    </w:p>
    <w:p w14:paraId="597F1897" w14:textId="77777777" w:rsidR="003B343F" w:rsidRPr="00735FCB" w:rsidRDefault="003B343F" w:rsidP="003B343F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</w:p>
    <w:p w14:paraId="7BDF4AAB" w14:textId="5086EF41" w:rsidR="003B343F" w:rsidRPr="00735FCB" w:rsidRDefault="003B343F" w:rsidP="003B343F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735FCB">
        <w:rPr>
          <w:b/>
          <w:sz w:val="28"/>
          <w:szCs w:val="28"/>
        </w:rPr>
        <w:t xml:space="preserve">ПРОТОКОЛЬНОЕ РЕШЕНИЕ № </w:t>
      </w:r>
      <w:r w:rsidR="00C96F64">
        <w:rPr>
          <w:b/>
          <w:sz w:val="28"/>
          <w:szCs w:val="28"/>
        </w:rPr>
        <w:t>3</w:t>
      </w:r>
    </w:p>
    <w:p w14:paraId="40407EF4" w14:textId="06D496CA" w:rsidR="003B343F" w:rsidRPr="00735FCB" w:rsidRDefault="00CE7D32" w:rsidP="003B343F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3B343F" w:rsidRPr="00735FCB">
        <w:rPr>
          <w:b/>
          <w:sz w:val="28"/>
          <w:szCs w:val="28"/>
        </w:rPr>
        <w:t xml:space="preserve">заседания Совета депутатов </w:t>
      </w:r>
    </w:p>
    <w:p w14:paraId="055321CC" w14:textId="77777777" w:rsidR="003B343F" w:rsidRPr="00735FCB" w:rsidRDefault="003B343F" w:rsidP="003B343F">
      <w:pPr>
        <w:jc w:val="center"/>
        <w:rPr>
          <w:b/>
          <w:sz w:val="28"/>
        </w:rPr>
      </w:pPr>
      <w:r w:rsidRPr="00735FCB">
        <w:rPr>
          <w:b/>
          <w:sz w:val="28"/>
          <w:szCs w:val="28"/>
        </w:rPr>
        <w:t>муниципального округа Ломоносовский</w:t>
      </w:r>
    </w:p>
    <w:p w14:paraId="614449B4" w14:textId="77777777" w:rsidR="003B343F" w:rsidRPr="008B71FA" w:rsidRDefault="003B343F" w:rsidP="003B343F">
      <w:pPr>
        <w:jc w:val="both"/>
        <w:rPr>
          <w:b/>
          <w:sz w:val="16"/>
          <w:szCs w:val="16"/>
        </w:rPr>
      </w:pPr>
    </w:p>
    <w:p w14:paraId="13CC59E2" w14:textId="77777777" w:rsidR="003B343F" w:rsidRDefault="003B343F" w:rsidP="003B343F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B47BE">
        <w:rPr>
          <w:b/>
          <w:sz w:val="28"/>
        </w:rPr>
        <w:t>16</w:t>
      </w:r>
      <w:r w:rsidR="00735FCB">
        <w:rPr>
          <w:b/>
          <w:sz w:val="28"/>
        </w:rPr>
        <w:t xml:space="preserve"> ноября 2021 года</w:t>
      </w:r>
    </w:p>
    <w:p w14:paraId="21A0DE43" w14:textId="77777777" w:rsidR="003B343F" w:rsidRDefault="003B343F" w:rsidP="003B343F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 ч.</w:t>
      </w:r>
    </w:p>
    <w:p w14:paraId="337B7BCB" w14:textId="77777777" w:rsidR="003B343F" w:rsidRPr="008B71FA" w:rsidRDefault="003B343F" w:rsidP="003B343F">
      <w:pPr>
        <w:pStyle w:val="a3"/>
        <w:rPr>
          <w:sz w:val="16"/>
          <w:szCs w:val="16"/>
        </w:rPr>
      </w:pPr>
    </w:p>
    <w:p w14:paraId="10E71969" w14:textId="2E936769" w:rsidR="003B343F" w:rsidRPr="005E05DF" w:rsidRDefault="00C96F64" w:rsidP="00C96F64">
      <w:pPr>
        <w:pStyle w:val="a3"/>
        <w:ind w:right="4677"/>
        <w:jc w:val="left"/>
        <w:rPr>
          <w:b w:val="0"/>
          <w:sz w:val="16"/>
          <w:szCs w:val="16"/>
        </w:rPr>
      </w:pPr>
      <w:r>
        <w:rPr>
          <w:bCs/>
          <w:sz w:val="24"/>
          <w:szCs w:val="24"/>
        </w:rPr>
        <w:t>Заявление депутатов Совета депутатов муниципального округа Ломоносовский о ситуации, связанной с изменением Регламента Московской городской Думы Постановлением МГД №</w:t>
      </w:r>
      <w:r w:rsidR="00B329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104 от 03.11.2021 года</w:t>
      </w:r>
    </w:p>
    <w:p w14:paraId="67BAEF0D" w14:textId="77777777" w:rsidR="00C96F64" w:rsidRDefault="00C96F64" w:rsidP="00735FCB">
      <w:pPr>
        <w:ind w:firstLine="709"/>
        <w:jc w:val="both"/>
        <w:rPr>
          <w:sz w:val="28"/>
          <w:szCs w:val="28"/>
        </w:rPr>
      </w:pPr>
    </w:p>
    <w:p w14:paraId="0CC67BA2" w14:textId="1FA7141A" w:rsidR="003B343F" w:rsidRPr="00C421D2" w:rsidRDefault="003B343F" w:rsidP="00C96F64">
      <w:pPr>
        <w:ind w:firstLine="709"/>
        <w:jc w:val="both"/>
        <w:rPr>
          <w:b/>
          <w:sz w:val="28"/>
          <w:szCs w:val="28"/>
        </w:rPr>
      </w:pPr>
      <w:r w:rsidRPr="003B343F">
        <w:rPr>
          <w:sz w:val="28"/>
          <w:szCs w:val="28"/>
        </w:rPr>
        <w:t>В соответствии</w:t>
      </w:r>
      <w:r w:rsidR="007F4FB5">
        <w:rPr>
          <w:sz w:val="28"/>
          <w:szCs w:val="28"/>
        </w:rPr>
        <w:t xml:space="preserve"> с Уставом муниципального округа Ломоносовский, Регламентом Совета депутатов муниципального округа Ломоносовский, </w:t>
      </w:r>
      <w:r w:rsidRPr="00C421D2"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3581A8F4" w14:textId="1CFEAC35" w:rsidR="003B343F" w:rsidRPr="001F4186" w:rsidRDefault="008B71FA" w:rsidP="00C96F64">
      <w:pPr>
        <w:pStyle w:val="1"/>
        <w:numPr>
          <w:ilvl w:val="0"/>
          <w:numId w:val="1"/>
        </w:numPr>
        <w:tabs>
          <w:tab w:val="left" w:pos="426"/>
        </w:tabs>
        <w:ind w:left="0" w:firstLine="709"/>
        <w:rPr>
          <w:b w:val="0"/>
          <w:szCs w:val="28"/>
        </w:rPr>
      </w:pPr>
      <w:r>
        <w:rPr>
          <w:b w:val="0"/>
          <w:bCs/>
          <w:szCs w:val="28"/>
        </w:rPr>
        <w:t xml:space="preserve">Принять </w:t>
      </w:r>
      <w:r w:rsidR="00551623">
        <w:rPr>
          <w:b w:val="0"/>
          <w:bCs/>
          <w:szCs w:val="28"/>
        </w:rPr>
        <w:t xml:space="preserve">Протокольное решение № </w:t>
      </w:r>
      <w:r w:rsidR="00C96F64">
        <w:rPr>
          <w:b w:val="0"/>
          <w:bCs/>
          <w:szCs w:val="28"/>
        </w:rPr>
        <w:t>3</w:t>
      </w:r>
      <w:r w:rsidR="00551623">
        <w:rPr>
          <w:b w:val="0"/>
          <w:bCs/>
          <w:szCs w:val="28"/>
        </w:rPr>
        <w:t xml:space="preserve"> «</w:t>
      </w:r>
      <w:r w:rsidR="007F4FB5">
        <w:rPr>
          <w:b w:val="0"/>
          <w:bCs/>
          <w:szCs w:val="28"/>
        </w:rPr>
        <w:t xml:space="preserve">Заявление депутатов Совета депутатов муниципального округа Ломоносовский о </w:t>
      </w:r>
      <w:r w:rsidR="007F4FB5" w:rsidRPr="007F4FB5">
        <w:rPr>
          <w:b w:val="0"/>
          <w:bCs/>
          <w:szCs w:val="28"/>
        </w:rPr>
        <w:t xml:space="preserve">ситуации, связанной с </w:t>
      </w:r>
      <w:r w:rsidR="007F4FB5" w:rsidRPr="001F4186">
        <w:rPr>
          <w:b w:val="0"/>
          <w:bCs/>
          <w:szCs w:val="28"/>
        </w:rPr>
        <w:t>изменением Регламента Московской городской Думы Постановлением МГД №104 от 03.11.2021</w:t>
      </w:r>
      <w:r w:rsidR="00C96F64">
        <w:rPr>
          <w:b w:val="0"/>
          <w:bCs/>
          <w:szCs w:val="28"/>
        </w:rPr>
        <w:t xml:space="preserve"> года»</w:t>
      </w:r>
      <w:r w:rsidRPr="001F4186">
        <w:rPr>
          <w:b w:val="0"/>
          <w:szCs w:val="28"/>
        </w:rPr>
        <w:t xml:space="preserve"> (Приложение).</w:t>
      </w:r>
    </w:p>
    <w:p w14:paraId="4A3B6DD5" w14:textId="38FA1ADA" w:rsidR="003B343F" w:rsidRPr="001F4186" w:rsidRDefault="003B343F" w:rsidP="00C96F64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F4186">
        <w:rPr>
          <w:sz w:val="28"/>
          <w:szCs w:val="28"/>
        </w:rPr>
        <w:t>Разместить настоящее Протокольное решение</w:t>
      </w:r>
      <w:r w:rsidR="008130F3" w:rsidRPr="001F4186">
        <w:rPr>
          <w:sz w:val="28"/>
          <w:szCs w:val="28"/>
        </w:rPr>
        <w:t xml:space="preserve"> № </w:t>
      </w:r>
      <w:r w:rsidR="00C96F64">
        <w:rPr>
          <w:sz w:val="28"/>
          <w:szCs w:val="28"/>
        </w:rPr>
        <w:t>3</w:t>
      </w:r>
      <w:r w:rsidRPr="001F4186">
        <w:rPr>
          <w:sz w:val="28"/>
          <w:szCs w:val="28"/>
        </w:rPr>
        <w:t xml:space="preserve"> на официальном сайте муниципального округа Ломоносовский </w:t>
      </w:r>
      <w:hyperlink r:id="rId5">
        <w:r w:rsidRPr="001F4186">
          <w:rPr>
            <w:color w:val="0000FF"/>
            <w:sz w:val="28"/>
            <w:szCs w:val="28"/>
            <w:u w:val="single"/>
          </w:rPr>
          <w:t>molomonosovskiy.ru</w:t>
        </w:r>
      </w:hyperlink>
      <w:r w:rsidR="007F4FB5" w:rsidRPr="001F4186">
        <w:t xml:space="preserve"> </w:t>
      </w:r>
      <w:r w:rsidR="007F4FB5" w:rsidRPr="001F4186">
        <w:rPr>
          <w:sz w:val="28"/>
          <w:szCs w:val="28"/>
        </w:rPr>
        <w:t xml:space="preserve">и направить </w:t>
      </w:r>
      <w:r w:rsidR="008B0E93">
        <w:rPr>
          <w:sz w:val="28"/>
          <w:szCs w:val="28"/>
        </w:rPr>
        <w:t>П</w:t>
      </w:r>
      <w:r w:rsidR="007F4FB5" w:rsidRPr="001F4186">
        <w:rPr>
          <w:sz w:val="28"/>
          <w:szCs w:val="28"/>
        </w:rPr>
        <w:t>редседателю Московской городской Думы А.В. Шапошникову</w:t>
      </w:r>
      <w:r w:rsidR="002A12DA" w:rsidRPr="001F4186">
        <w:rPr>
          <w:sz w:val="28"/>
          <w:szCs w:val="28"/>
        </w:rPr>
        <w:t xml:space="preserve"> и руководителям депутатских объединений</w:t>
      </w:r>
      <w:r w:rsidR="00810C31" w:rsidRPr="001F4186">
        <w:rPr>
          <w:sz w:val="28"/>
          <w:szCs w:val="28"/>
        </w:rPr>
        <w:t xml:space="preserve"> в Московской городской Дум</w:t>
      </w:r>
      <w:r w:rsidR="00BE1ABF">
        <w:rPr>
          <w:sz w:val="28"/>
          <w:szCs w:val="28"/>
        </w:rPr>
        <w:t>е</w:t>
      </w:r>
      <w:r w:rsidR="00810C31" w:rsidRPr="001F4186">
        <w:rPr>
          <w:sz w:val="28"/>
          <w:szCs w:val="28"/>
        </w:rPr>
        <w:t xml:space="preserve"> М.С. Круглову, Н.Г</w:t>
      </w:r>
      <w:r w:rsidR="002A12DA" w:rsidRPr="001F4186">
        <w:rPr>
          <w:sz w:val="28"/>
          <w:szCs w:val="28"/>
        </w:rPr>
        <w:t>. Зубрилину</w:t>
      </w:r>
      <w:r w:rsidR="00810C31" w:rsidRPr="001F4186">
        <w:rPr>
          <w:sz w:val="28"/>
          <w:szCs w:val="28"/>
        </w:rPr>
        <w:t xml:space="preserve">, М.И. </w:t>
      </w:r>
      <w:r w:rsidR="002A12DA" w:rsidRPr="001F4186">
        <w:rPr>
          <w:sz w:val="28"/>
          <w:szCs w:val="28"/>
        </w:rPr>
        <w:t xml:space="preserve">Яндиеву, </w:t>
      </w:r>
      <w:r w:rsidR="00810C31" w:rsidRPr="001F4186">
        <w:rPr>
          <w:sz w:val="28"/>
          <w:szCs w:val="28"/>
        </w:rPr>
        <w:t>С.В. Орлову, Е.Л. Николаевой и внефракционным депутатам Д.А. Локтеву, Е.А. Шуваловой.</w:t>
      </w:r>
    </w:p>
    <w:p w14:paraId="64F1725F" w14:textId="77777777" w:rsidR="003B343F" w:rsidRPr="001F4186" w:rsidRDefault="003B343F" w:rsidP="00C96F64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F4186">
        <w:rPr>
          <w:sz w:val="28"/>
          <w:szCs w:val="28"/>
        </w:rPr>
        <w:t>Контроль за выполнением настоящего Протокольного решения возложить на главу муниципального округа Ломоносовский Нефедова Г. Ю.</w:t>
      </w:r>
    </w:p>
    <w:p w14:paraId="1DBD993B" w14:textId="77777777" w:rsidR="003B343F" w:rsidRPr="0000137F" w:rsidRDefault="003B343F" w:rsidP="00C96F64">
      <w:pPr>
        <w:pStyle w:val="11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AC236F" w14:textId="77777777" w:rsidR="003B343F" w:rsidRDefault="003B343F" w:rsidP="00C96F64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FD8193E" w14:textId="65B3F304" w:rsidR="003B343F" w:rsidRDefault="003B343F" w:rsidP="00C96F64">
      <w:pPr>
        <w:ind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«За»</w:t>
      </w:r>
      <w:r w:rsidR="00C96F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C96F64">
        <w:rPr>
          <w:b/>
          <w:sz w:val="28"/>
          <w:szCs w:val="28"/>
        </w:rPr>
        <w:t>4 (четыре);</w:t>
      </w:r>
    </w:p>
    <w:p w14:paraId="404D10AD" w14:textId="0051A52D" w:rsidR="003B343F" w:rsidRDefault="003B343F" w:rsidP="00C96F64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C96F64">
        <w:rPr>
          <w:b/>
          <w:sz w:val="28"/>
          <w:szCs w:val="28"/>
        </w:rPr>
        <w:t>нет;</w:t>
      </w:r>
    </w:p>
    <w:p w14:paraId="67859CAE" w14:textId="78B38B9C" w:rsidR="003B343F" w:rsidRDefault="003B343F" w:rsidP="00C96F64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C96F64">
        <w:rPr>
          <w:b/>
          <w:sz w:val="28"/>
          <w:szCs w:val="28"/>
        </w:rPr>
        <w:t>1 (один).</w:t>
      </w:r>
    </w:p>
    <w:p w14:paraId="0BD8A544" w14:textId="77777777" w:rsidR="003B343F" w:rsidRPr="008B71FA" w:rsidRDefault="003B343F" w:rsidP="00C96F64">
      <w:pPr>
        <w:ind w:right="-284"/>
        <w:jc w:val="both"/>
        <w:rPr>
          <w:b/>
          <w:sz w:val="16"/>
          <w:szCs w:val="16"/>
        </w:rPr>
      </w:pPr>
    </w:p>
    <w:p w14:paraId="1148E451" w14:textId="5DF93975" w:rsidR="003B343F" w:rsidRDefault="00C96F64" w:rsidP="00C96F64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№</w:t>
      </w:r>
      <w:r w:rsidR="00BE1A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принято.</w:t>
      </w:r>
    </w:p>
    <w:p w14:paraId="346BBD43" w14:textId="77777777" w:rsidR="003B343F" w:rsidRDefault="003B343F" w:rsidP="003B343F">
      <w:pPr>
        <w:pStyle w:val="1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4871E8" w14:textId="77777777" w:rsidR="003B343F" w:rsidRPr="0000137F" w:rsidRDefault="003B343F" w:rsidP="003B343F">
      <w:pPr>
        <w:pStyle w:val="1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A469E76" w14:textId="77777777" w:rsidR="003B343F" w:rsidRDefault="003B343F" w:rsidP="003B343F">
      <w:pPr>
        <w:pStyle w:val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5239CBCA" w14:textId="7C8F34E8" w:rsidR="003B343F" w:rsidRDefault="003B343F" w:rsidP="003B343F">
      <w:pPr>
        <w:pStyle w:val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2A12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12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6F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Г.Ю. Нефедов </w:t>
      </w:r>
    </w:p>
    <w:p w14:paraId="0E4BE3B2" w14:textId="77777777" w:rsidR="007F4FB5" w:rsidRDefault="007F4FB5" w:rsidP="008130F3">
      <w:pPr>
        <w:ind w:left="6096"/>
        <w:rPr>
          <w:sz w:val="24"/>
          <w:szCs w:val="24"/>
        </w:rPr>
      </w:pPr>
    </w:p>
    <w:p w14:paraId="106AD8F1" w14:textId="77777777" w:rsidR="007F4FB5" w:rsidRDefault="007F4FB5" w:rsidP="008130F3">
      <w:pPr>
        <w:ind w:left="6096"/>
        <w:rPr>
          <w:sz w:val="24"/>
          <w:szCs w:val="24"/>
        </w:rPr>
      </w:pPr>
    </w:p>
    <w:p w14:paraId="6E114EA5" w14:textId="77777777" w:rsidR="007F4FB5" w:rsidRDefault="007F4FB5" w:rsidP="008130F3">
      <w:pPr>
        <w:ind w:left="6096"/>
        <w:rPr>
          <w:sz w:val="24"/>
          <w:szCs w:val="24"/>
        </w:rPr>
      </w:pPr>
    </w:p>
    <w:p w14:paraId="2902F984" w14:textId="77777777" w:rsidR="007F4FB5" w:rsidRDefault="007F4FB5" w:rsidP="008130F3">
      <w:pPr>
        <w:ind w:left="6096"/>
        <w:rPr>
          <w:sz w:val="24"/>
          <w:szCs w:val="24"/>
        </w:rPr>
      </w:pPr>
    </w:p>
    <w:p w14:paraId="722B143E" w14:textId="77777777" w:rsidR="007F4FB5" w:rsidRDefault="007F4FB5" w:rsidP="008130F3">
      <w:pPr>
        <w:ind w:left="6096"/>
        <w:rPr>
          <w:sz w:val="24"/>
          <w:szCs w:val="24"/>
        </w:rPr>
      </w:pPr>
    </w:p>
    <w:p w14:paraId="79B47FD0" w14:textId="77777777" w:rsidR="007F4FB5" w:rsidRDefault="007F4FB5" w:rsidP="008130F3">
      <w:pPr>
        <w:ind w:left="6096"/>
        <w:rPr>
          <w:sz w:val="24"/>
          <w:szCs w:val="24"/>
        </w:rPr>
      </w:pPr>
    </w:p>
    <w:p w14:paraId="1C9840FB" w14:textId="77777777" w:rsidR="007F4FB5" w:rsidRDefault="007F4FB5" w:rsidP="008130F3">
      <w:pPr>
        <w:ind w:left="6096"/>
        <w:rPr>
          <w:sz w:val="24"/>
          <w:szCs w:val="24"/>
        </w:rPr>
      </w:pPr>
    </w:p>
    <w:p w14:paraId="18019EC0" w14:textId="77777777" w:rsidR="007F4FB5" w:rsidRDefault="007F4FB5" w:rsidP="008130F3">
      <w:pPr>
        <w:ind w:left="6096"/>
        <w:rPr>
          <w:sz w:val="24"/>
          <w:szCs w:val="24"/>
        </w:rPr>
      </w:pPr>
    </w:p>
    <w:p w14:paraId="1133DCC2" w14:textId="77777777" w:rsidR="007F4FB5" w:rsidRDefault="007F4FB5" w:rsidP="008130F3">
      <w:pPr>
        <w:ind w:left="6096"/>
        <w:rPr>
          <w:sz w:val="24"/>
          <w:szCs w:val="24"/>
        </w:rPr>
      </w:pPr>
    </w:p>
    <w:p w14:paraId="0DA8AA03" w14:textId="77777777" w:rsidR="007F4FB5" w:rsidRDefault="007F4FB5" w:rsidP="008130F3">
      <w:pPr>
        <w:ind w:left="6096"/>
        <w:rPr>
          <w:sz w:val="24"/>
          <w:szCs w:val="24"/>
        </w:rPr>
      </w:pPr>
    </w:p>
    <w:p w14:paraId="1A8EFD06" w14:textId="77777777" w:rsidR="00810C31" w:rsidRDefault="00810C31" w:rsidP="008130F3">
      <w:pPr>
        <w:ind w:left="6096"/>
        <w:rPr>
          <w:sz w:val="24"/>
          <w:szCs w:val="24"/>
        </w:rPr>
      </w:pPr>
    </w:p>
    <w:p w14:paraId="7A8D910A" w14:textId="633A7C3E" w:rsidR="00C6312B" w:rsidRDefault="00C6312B" w:rsidP="00C96F64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B4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Протокольному решению </w:t>
      </w:r>
      <w:r w:rsidR="008130F3">
        <w:rPr>
          <w:sz w:val="24"/>
          <w:szCs w:val="24"/>
        </w:rPr>
        <w:t xml:space="preserve">№ </w:t>
      </w:r>
      <w:r w:rsidR="00C96F64">
        <w:rPr>
          <w:sz w:val="24"/>
          <w:szCs w:val="24"/>
        </w:rPr>
        <w:t>3</w:t>
      </w:r>
      <w:r w:rsidR="00813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муниципального округа Ломоносовский </w:t>
      </w:r>
    </w:p>
    <w:p w14:paraId="24021FE0" w14:textId="77777777" w:rsidR="00C6312B" w:rsidRDefault="00C6312B" w:rsidP="00C96F64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47BE">
        <w:rPr>
          <w:sz w:val="24"/>
          <w:szCs w:val="24"/>
        </w:rPr>
        <w:t>16</w:t>
      </w:r>
      <w:r w:rsidR="007F4FB5">
        <w:rPr>
          <w:sz w:val="24"/>
          <w:szCs w:val="24"/>
        </w:rPr>
        <w:t xml:space="preserve"> ноября 2021 года</w:t>
      </w:r>
      <w:r>
        <w:rPr>
          <w:sz w:val="24"/>
          <w:szCs w:val="24"/>
        </w:rPr>
        <w:t xml:space="preserve"> </w:t>
      </w:r>
    </w:p>
    <w:p w14:paraId="008D95F1" w14:textId="77777777" w:rsidR="003B343F" w:rsidRPr="00605E72" w:rsidRDefault="003B343F" w:rsidP="00605E72">
      <w:pPr>
        <w:jc w:val="both"/>
        <w:rPr>
          <w:sz w:val="28"/>
          <w:szCs w:val="28"/>
        </w:rPr>
      </w:pPr>
    </w:p>
    <w:p w14:paraId="52BDEF8E" w14:textId="581A8EA7" w:rsidR="00551623" w:rsidRDefault="007F4FB5" w:rsidP="00605E72">
      <w:pPr>
        <w:jc w:val="center"/>
        <w:rPr>
          <w:b/>
          <w:bCs/>
          <w:sz w:val="28"/>
          <w:szCs w:val="28"/>
        </w:rPr>
      </w:pPr>
      <w:r w:rsidRPr="007F4FB5">
        <w:rPr>
          <w:b/>
          <w:bCs/>
          <w:sz w:val="28"/>
          <w:szCs w:val="28"/>
        </w:rPr>
        <w:t>Заявление депутатов Совета депутатов муниципального округа Ломоносовский о ситуации, связанной с изменением Регламента Московской городской Думы Постановлением МГД №104 от 03.11.2021</w:t>
      </w:r>
      <w:r w:rsidR="00C96F64">
        <w:rPr>
          <w:b/>
          <w:bCs/>
          <w:sz w:val="28"/>
          <w:szCs w:val="28"/>
        </w:rPr>
        <w:t xml:space="preserve"> года</w:t>
      </w:r>
    </w:p>
    <w:p w14:paraId="5B9BEC7B" w14:textId="77777777" w:rsidR="007F4FB5" w:rsidRPr="00551623" w:rsidRDefault="007F4FB5" w:rsidP="00605E72">
      <w:pPr>
        <w:jc w:val="center"/>
        <w:rPr>
          <w:b/>
          <w:bCs/>
          <w:sz w:val="28"/>
          <w:szCs w:val="28"/>
        </w:rPr>
      </w:pPr>
    </w:p>
    <w:p w14:paraId="07CC2472" w14:textId="28E9E26D" w:rsidR="00003AAE" w:rsidRDefault="002A12DA" w:rsidP="00605E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B0E93">
        <w:rPr>
          <w:sz w:val="28"/>
          <w:szCs w:val="28"/>
        </w:rPr>
        <w:t>м</w:t>
      </w:r>
      <w:r>
        <w:rPr>
          <w:sz w:val="28"/>
          <w:szCs w:val="28"/>
        </w:rPr>
        <w:t xml:space="preserve"> Мосгордумы №</w:t>
      </w:r>
      <w:r w:rsidR="008B0E93">
        <w:rPr>
          <w:sz w:val="28"/>
          <w:szCs w:val="28"/>
        </w:rPr>
        <w:t xml:space="preserve"> </w:t>
      </w:r>
      <w:r>
        <w:rPr>
          <w:sz w:val="28"/>
          <w:szCs w:val="28"/>
        </w:rPr>
        <w:t>104 от 03.11.2021 года в Регламент Московской городской Думы были внесены изменения, которыми были существенно ограничены права депутата Думы на заседании Думы. В частности, у депутатов отняли право вносить предложения по порядку ведения, вы</w:t>
      </w:r>
      <w:r w:rsidR="00003AAE">
        <w:rPr>
          <w:sz w:val="28"/>
          <w:szCs w:val="28"/>
        </w:rPr>
        <w:t xml:space="preserve">ступать по мотивам голосования, первоочередное </w:t>
      </w:r>
      <w:r w:rsidR="00003AAE" w:rsidRPr="00003AAE">
        <w:rPr>
          <w:sz w:val="28"/>
          <w:szCs w:val="28"/>
        </w:rPr>
        <w:t>право на выступления</w:t>
      </w:r>
      <w:r w:rsidR="00003AAE">
        <w:rPr>
          <w:sz w:val="28"/>
          <w:szCs w:val="28"/>
        </w:rPr>
        <w:t xml:space="preserve"> теперь предоставлено </w:t>
      </w:r>
      <w:r w:rsidR="00003AAE" w:rsidRPr="00003AAE">
        <w:rPr>
          <w:sz w:val="28"/>
          <w:szCs w:val="28"/>
        </w:rPr>
        <w:t>руководителям постоянных депутатских объединений или по решению соответствующих постоянных депутатских объединений депутатам Думы, входящи</w:t>
      </w:r>
      <w:r w:rsidR="00003AAE">
        <w:rPr>
          <w:sz w:val="28"/>
          <w:szCs w:val="28"/>
        </w:rPr>
        <w:t xml:space="preserve">м в указанные объединения. </w:t>
      </w:r>
      <w:r w:rsidR="00810C31">
        <w:rPr>
          <w:sz w:val="28"/>
          <w:szCs w:val="28"/>
        </w:rPr>
        <w:t>Руководители фракций</w:t>
      </w:r>
      <w:r w:rsidR="00003AAE">
        <w:rPr>
          <w:sz w:val="28"/>
          <w:szCs w:val="28"/>
        </w:rPr>
        <w:t xml:space="preserve">, а также только один из </w:t>
      </w:r>
      <w:r w:rsidR="00F93750">
        <w:rPr>
          <w:sz w:val="28"/>
          <w:szCs w:val="28"/>
        </w:rPr>
        <w:t xml:space="preserve">двух </w:t>
      </w:r>
      <w:r w:rsidR="00003AAE">
        <w:rPr>
          <w:sz w:val="28"/>
          <w:szCs w:val="28"/>
        </w:rPr>
        <w:t>депутатов, не входящих ни в одну фракцию Думы вправе выступать</w:t>
      </w:r>
      <w:r w:rsidR="00003AAE">
        <w:rPr>
          <w:color w:val="000000"/>
          <w:sz w:val="28"/>
          <w:szCs w:val="28"/>
        </w:rPr>
        <w:t xml:space="preserve"> по мотивам голосования один раз и высказать свое мнение о голосовании «за» или «против» принятия документа.</w:t>
      </w:r>
      <w:r w:rsidR="00810C31">
        <w:rPr>
          <w:color w:val="000000"/>
          <w:sz w:val="28"/>
          <w:szCs w:val="28"/>
        </w:rPr>
        <w:t xml:space="preserve"> Таким образом, внефракционные депутаты ныне должны каким-то образом договариваться о праве выс</w:t>
      </w:r>
      <w:r w:rsidR="00F93750">
        <w:rPr>
          <w:color w:val="000000"/>
          <w:sz w:val="28"/>
          <w:szCs w:val="28"/>
        </w:rPr>
        <w:t>тупить по мотивам голосования, а</w:t>
      </w:r>
      <w:r w:rsidR="00810C31">
        <w:rPr>
          <w:color w:val="000000"/>
          <w:sz w:val="28"/>
          <w:szCs w:val="28"/>
        </w:rPr>
        <w:t xml:space="preserve"> фракционные депутаты вынуждены согласовывать своё выступлени</w:t>
      </w:r>
      <w:r w:rsidR="008B0E93">
        <w:rPr>
          <w:color w:val="000000"/>
          <w:sz w:val="28"/>
          <w:szCs w:val="28"/>
        </w:rPr>
        <w:t>е</w:t>
      </w:r>
      <w:r w:rsidR="00810C31">
        <w:rPr>
          <w:color w:val="000000"/>
          <w:sz w:val="28"/>
          <w:szCs w:val="28"/>
        </w:rPr>
        <w:t xml:space="preserve"> с руководителем фракции.</w:t>
      </w:r>
    </w:p>
    <w:p w14:paraId="3D9EE342" w14:textId="77777777" w:rsidR="000D275A" w:rsidRDefault="000D275A" w:rsidP="00605E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нынешней редакции </w:t>
      </w:r>
      <w:r w:rsidR="00810C31">
        <w:rPr>
          <w:color w:val="000000"/>
          <w:sz w:val="28"/>
          <w:szCs w:val="28"/>
        </w:rPr>
        <w:t xml:space="preserve">Регламент де-факто ограничивает </w:t>
      </w:r>
      <w:r>
        <w:rPr>
          <w:color w:val="000000"/>
          <w:sz w:val="28"/>
          <w:szCs w:val="28"/>
        </w:rPr>
        <w:t xml:space="preserve">политические дискуссии и обсуждения. Особенно неуместными эти поправки смотрятся в контексте принятия бюджета города Москвы. Бюджет столицы, который превышает по доходной части бюджеты некоторых развитых европейских государств, бюджет города, в котором проживает более двенадцати миллионов человек, </w:t>
      </w:r>
      <w:r w:rsidR="00810C31">
        <w:rPr>
          <w:color w:val="000000"/>
          <w:sz w:val="28"/>
          <w:szCs w:val="28"/>
        </w:rPr>
        <w:t>был принят 03.11.2021</w:t>
      </w:r>
      <w:r>
        <w:rPr>
          <w:color w:val="000000"/>
          <w:sz w:val="28"/>
          <w:szCs w:val="28"/>
        </w:rPr>
        <w:t xml:space="preserve"> в первом чтении после небольшой дискуссии продолжительностью один час. </w:t>
      </w:r>
    </w:p>
    <w:p w14:paraId="13813D83" w14:textId="753C9009" w:rsidR="000D275A" w:rsidRPr="00AB47BE" w:rsidRDefault="000D275A" w:rsidP="00605E72">
      <w:pPr>
        <w:ind w:firstLine="708"/>
        <w:jc w:val="both"/>
        <w:rPr>
          <w:color w:val="000000" w:themeColor="text1"/>
          <w:sz w:val="28"/>
          <w:szCs w:val="28"/>
        </w:rPr>
      </w:pPr>
      <w:r w:rsidRPr="00AB47BE">
        <w:rPr>
          <w:color w:val="000000" w:themeColor="text1"/>
          <w:sz w:val="28"/>
          <w:szCs w:val="28"/>
        </w:rPr>
        <w:t>После таких правок</w:t>
      </w:r>
      <w:r w:rsidR="00AB47BE" w:rsidRPr="00AB47BE">
        <w:rPr>
          <w:color w:val="000000" w:themeColor="text1"/>
          <w:sz w:val="28"/>
          <w:szCs w:val="28"/>
        </w:rPr>
        <w:t xml:space="preserve"> в Регламент</w:t>
      </w:r>
      <w:r w:rsidR="004E6F3D">
        <w:rPr>
          <w:color w:val="000000" w:themeColor="text1"/>
          <w:sz w:val="28"/>
          <w:szCs w:val="28"/>
        </w:rPr>
        <w:t>,</w:t>
      </w:r>
      <w:r w:rsidR="00AB47BE" w:rsidRPr="00AB47BE">
        <w:rPr>
          <w:color w:val="000000" w:themeColor="text1"/>
          <w:sz w:val="28"/>
          <w:szCs w:val="28"/>
        </w:rPr>
        <w:t xml:space="preserve"> </w:t>
      </w:r>
      <w:r w:rsidRPr="00AB47BE">
        <w:rPr>
          <w:color w:val="000000" w:themeColor="text1"/>
          <w:sz w:val="28"/>
          <w:szCs w:val="28"/>
        </w:rPr>
        <w:t xml:space="preserve">Мосгордума всё больше становится похожей </w:t>
      </w:r>
      <w:r w:rsidR="00AB47BE">
        <w:rPr>
          <w:color w:val="000000" w:themeColor="text1"/>
          <w:sz w:val="28"/>
          <w:szCs w:val="28"/>
        </w:rPr>
        <w:t xml:space="preserve">на филиал Правительства Москвы. </w:t>
      </w:r>
      <w:r w:rsidRPr="00AB47BE">
        <w:rPr>
          <w:color w:val="000000" w:themeColor="text1"/>
          <w:sz w:val="28"/>
          <w:szCs w:val="28"/>
        </w:rPr>
        <w:t>В отсутствие дискуссии и кри</w:t>
      </w:r>
      <w:r w:rsidR="00AB47BE">
        <w:rPr>
          <w:color w:val="000000" w:themeColor="text1"/>
          <w:sz w:val="28"/>
          <w:szCs w:val="28"/>
        </w:rPr>
        <w:t xml:space="preserve">тических замечаний представительство большей части москвичей </w:t>
      </w:r>
      <w:r w:rsidR="004A012D" w:rsidRPr="00AB47BE">
        <w:rPr>
          <w:color w:val="000000" w:themeColor="text1"/>
          <w:sz w:val="28"/>
          <w:szCs w:val="28"/>
        </w:rPr>
        <w:t>в таком парламенте св</w:t>
      </w:r>
      <w:r w:rsidR="00AB47BE">
        <w:rPr>
          <w:color w:val="000000" w:themeColor="text1"/>
          <w:sz w:val="28"/>
          <w:szCs w:val="28"/>
        </w:rPr>
        <w:t>едётся</w:t>
      </w:r>
      <w:r w:rsidR="004A012D" w:rsidRPr="00AB47BE">
        <w:rPr>
          <w:color w:val="000000" w:themeColor="text1"/>
          <w:sz w:val="28"/>
          <w:szCs w:val="28"/>
        </w:rPr>
        <w:t xml:space="preserve"> к минимуму. </w:t>
      </w:r>
    </w:p>
    <w:p w14:paraId="60217898" w14:textId="2F6E9D7C" w:rsidR="00CA2324" w:rsidRPr="00AB47BE" w:rsidRDefault="00CA2324" w:rsidP="00605E72">
      <w:pPr>
        <w:ind w:firstLine="708"/>
        <w:jc w:val="both"/>
        <w:rPr>
          <w:color w:val="000000" w:themeColor="text1"/>
          <w:sz w:val="28"/>
          <w:szCs w:val="28"/>
        </w:rPr>
      </w:pPr>
      <w:r w:rsidRPr="00AB47BE">
        <w:rPr>
          <w:color w:val="000000" w:themeColor="text1"/>
          <w:sz w:val="28"/>
          <w:szCs w:val="28"/>
        </w:rPr>
        <w:t xml:space="preserve">Совет депутатов муниципального округа Ломоносовский, в котором с сентября 2017 года не предпринималось попыток ограничивать депутатов или присутствующих на заседании лиц через внесение </w:t>
      </w:r>
      <w:r w:rsidR="00810C31" w:rsidRPr="00AB47BE">
        <w:rPr>
          <w:color w:val="000000" w:themeColor="text1"/>
          <w:sz w:val="28"/>
          <w:szCs w:val="28"/>
        </w:rPr>
        <w:t xml:space="preserve">сомнительных </w:t>
      </w:r>
      <w:r w:rsidRPr="00AB47BE">
        <w:rPr>
          <w:color w:val="000000" w:themeColor="text1"/>
          <w:sz w:val="28"/>
          <w:szCs w:val="28"/>
        </w:rPr>
        <w:t xml:space="preserve">поправок в регламент, выражает крайнее неудовлетворение </w:t>
      </w:r>
      <w:r w:rsidR="00810C31" w:rsidRPr="00AB47BE">
        <w:rPr>
          <w:color w:val="000000" w:themeColor="text1"/>
          <w:sz w:val="28"/>
          <w:szCs w:val="28"/>
        </w:rPr>
        <w:t>Постановлением Мосгордумы №</w:t>
      </w:r>
      <w:r w:rsidR="004E6F3D">
        <w:rPr>
          <w:color w:val="000000" w:themeColor="text1"/>
          <w:sz w:val="28"/>
          <w:szCs w:val="28"/>
        </w:rPr>
        <w:t xml:space="preserve"> </w:t>
      </w:r>
      <w:r w:rsidR="00810C31" w:rsidRPr="00AB47BE">
        <w:rPr>
          <w:color w:val="000000" w:themeColor="text1"/>
          <w:sz w:val="28"/>
          <w:szCs w:val="28"/>
        </w:rPr>
        <w:t>104 от 03.11.2021 года и выражает свою поддержку депутатам Думы, голосовавшим против внесения изменений в Регламент.</w:t>
      </w:r>
    </w:p>
    <w:p w14:paraId="7F1C4D49" w14:textId="77777777" w:rsidR="00AB47BE" w:rsidRDefault="00AB47BE" w:rsidP="00605E72">
      <w:pPr>
        <w:ind w:firstLine="708"/>
        <w:jc w:val="both"/>
        <w:rPr>
          <w:b/>
          <w:sz w:val="28"/>
          <w:szCs w:val="28"/>
        </w:rPr>
      </w:pPr>
    </w:p>
    <w:p w14:paraId="7BCDE333" w14:textId="77777777" w:rsidR="002A12DA" w:rsidRPr="00810C31" w:rsidRDefault="00810C31" w:rsidP="00C96F64">
      <w:pPr>
        <w:jc w:val="both"/>
        <w:rPr>
          <w:b/>
          <w:sz w:val="28"/>
          <w:szCs w:val="28"/>
        </w:rPr>
      </w:pPr>
      <w:r w:rsidRPr="00810C31">
        <w:rPr>
          <w:b/>
          <w:sz w:val="28"/>
          <w:szCs w:val="28"/>
        </w:rPr>
        <w:t>Депутаты Совета депутатов муниципального округа Ломоносовский</w:t>
      </w:r>
    </w:p>
    <w:p w14:paraId="24921B22" w14:textId="77777777" w:rsidR="003B343F" w:rsidRDefault="003B343F" w:rsidP="003B343F"/>
    <w:sectPr w:rsidR="003B343F" w:rsidSect="003B343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90E3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43F"/>
    <w:rsid w:val="00003AAE"/>
    <w:rsid w:val="000D275A"/>
    <w:rsid w:val="001F4186"/>
    <w:rsid w:val="00292452"/>
    <w:rsid w:val="002A12DA"/>
    <w:rsid w:val="00314309"/>
    <w:rsid w:val="003B343F"/>
    <w:rsid w:val="004A012D"/>
    <w:rsid w:val="004E6F3D"/>
    <w:rsid w:val="00551623"/>
    <w:rsid w:val="00605E72"/>
    <w:rsid w:val="00735FCB"/>
    <w:rsid w:val="007F4FB5"/>
    <w:rsid w:val="00810C31"/>
    <w:rsid w:val="008130F3"/>
    <w:rsid w:val="008879D0"/>
    <w:rsid w:val="008B0E93"/>
    <w:rsid w:val="008B71FA"/>
    <w:rsid w:val="008D6B69"/>
    <w:rsid w:val="00AB47BE"/>
    <w:rsid w:val="00AF4A2F"/>
    <w:rsid w:val="00B32904"/>
    <w:rsid w:val="00BB09F3"/>
    <w:rsid w:val="00BE1ABF"/>
    <w:rsid w:val="00BF31C9"/>
    <w:rsid w:val="00BF562D"/>
    <w:rsid w:val="00C01DAA"/>
    <w:rsid w:val="00C6312B"/>
    <w:rsid w:val="00C96F64"/>
    <w:rsid w:val="00CA2324"/>
    <w:rsid w:val="00CE7D32"/>
    <w:rsid w:val="00DB0764"/>
    <w:rsid w:val="00F9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F271"/>
  <w15:docId w15:val="{C1D1FB37-6B9C-48E2-A4ED-0995DC0F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43F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3B343F"/>
    <w:pPr>
      <w:jc w:val="center"/>
    </w:pPr>
    <w:rPr>
      <w:b/>
      <w:sz w:val="28"/>
    </w:rPr>
  </w:style>
  <w:style w:type="table" w:styleId="a4">
    <w:name w:val="Table Grid"/>
    <w:basedOn w:val="a1"/>
    <w:rsid w:val="003B343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B343F"/>
    <w:rPr>
      <w:color w:val="0000FF"/>
      <w:u w:val="single"/>
    </w:rPr>
  </w:style>
  <w:style w:type="paragraph" w:customStyle="1" w:styleId="11">
    <w:name w:val="Обычный1"/>
    <w:rsid w:val="003B34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2021-11-17T11:56:00Z</cp:lastPrinted>
  <dcterms:created xsi:type="dcterms:W3CDTF">2021-01-14T09:52:00Z</dcterms:created>
  <dcterms:modified xsi:type="dcterms:W3CDTF">2021-11-17T12:51:00Z</dcterms:modified>
</cp:coreProperties>
</file>