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AD8" w14:textId="307B54A8" w:rsidR="00CD6998" w:rsidRDefault="00CD6998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6B7F09" w14:textId="64F5331D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B6DE3E" w14:textId="5B78A9EB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1B7B75" w14:textId="1C5BFE3D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352F9F" w14:textId="6370A8D9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0A6E9C" w14:textId="4F425872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47FE55" w14:textId="47F4D274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3A823C" w14:textId="5DA30652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365F6A" w14:textId="0AF7475E" w:rsidR="00D95C6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799D2A" w14:textId="77777777" w:rsidR="00D95C6B" w:rsidRPr="00DB0E9B" w:rsidRDefault="00D95C6B" w:rsidP="00CD6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8CB9A1" w14:textId="63663CC3" w:rsidR="00CD6998" w:rsidRPr="00D42E7F" w:rsidRDefault="00CD6998" w:rsidP="00CD6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2E7F">
        <w:rPr>
          <w:rFonts w:ascii="Times New Roman" w:hAnsi="Times New Roman"/>
          <w:b/>
          <w:sz w:val="28"/>
          <w:szCs w:val="28"/>
          <w:u w:val="single"/>
        </w:rPr>
        <w:t>13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70/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22BA2451" w14:textId="77777777" w:rsidR="00CD6998" w:rsidRPr="008E6877" w:rsidRDefault="00CD6998" w:rsidP="00CD699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A0FEE32" w14:textId="77777777" w:rsidR="00CD6998" w:rsidRPr="00FD6EB5" w:rsidRDefault="00CD6998" w:rsidP="00CD6998">
      <w:pPr>
        <w:spacing w:after="0" w:line="240" w:lineRule="auto"/>
        <w:ind w:right="5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 утратившими силу отдельных нормативных актов муниципального округа Ломоносовский</w:t>
      </w:r>
    </w:p>
    <w:p w14:paraId="3031EBE7" w14:textId="77777777" w:rsidR="00CD6998" w:rsidRPr="00FD6EB5" w:rsidRDefault="00CD6998" w:rsidP="00CD6998">
      <w:pPr>
        <w:pStyle w:val="a3"/>
        <w:ind w:firstLine="700"/>
      </w:pPr>
    </w:p>
    <w:p w14:paraId="0633BA70" w14:textId="77777777" w:rsidR="00CD6998" w:rsidRPr="0075238E" w:rsidRDefault="00CD6998" w:rsidP="00CD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Уставом муниципального округа Ломоносовский Совет депутатов муниципального округа Ломоносовский решил:</w:t>
      </w:r>
    </w:p>
    <w:p w14:paraId="0984130A" w14:textId="77777777" w:rsidR="00CD6998" w:rsidRDefault="00CD6998" w:rsidP="00CD69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округа Ломоносовский </w:t>
      </w:r>
      <w:r>
        <w:rPr>
          <w:rFonts w:ascii="Times New Roman" w:hAnsi="Times New Roman"/>
          <w:sz w:val="28"/>
          <w:szCs w:val="28"/>
        </w:rPr>
        <w:t>№40/1 от 09 июля 2019 года «О внесении изменений и дополнений в решение Совета депутатов муниципального округа Ломоносовский от 22 октября 2013 года №28/5 «Об утверждении Положения о бюджетном процессе в муниципальном округе Ломоносовский».</w:t>
      </w:r>
    </w:p>
    <w:p w14:paraId="2ADB0A86" w14:textId="77777777" w:rsidR="00CD6998" w:rsidRDefault="00CD6998" w:rsidP="00CD69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Ломоносовское в городе Москве от 14 апреля 2009 года №02-09-07/03 «О порядке предоставления гарантий муниципальным служащим муниципалитета внутригородского муниципального образования Ломоносовское в городе Москве».</w:t>
      </w:r>
    </w:p>
    <w:p w14:paraId="302F90BF" w14:textId="77777777" w:rsidR="00CD6998" w:rsidRPr="00DF23C9" w:rsidRDefault="00CD6998" w:rsidP="00CD69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3C9">
        <w:rPr>
          <w:rFonts w:ascii="Times New Roman" w:hAnsi="Times New Roman"/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DF23C9">
        <w:rPr>
          <w:rFonts w:ascii="Times New Roman" w:hAnsi="Times New Roman"/>
          <w:sz w:val="28"/>
          <w:szCs w:val="28"/>
        </w:rPr>
        <w:t>lmn.moscow</w:t>
      </w:r>
      <w:proofErr w:type="spellEnd"/>
      <w:proofErr w:type="gramEnd"/>
      <w:r w:rsidRPr="00DF23C9">
        <w:rPr>
          <w:rFonts w:ascii="Times New Roman" w:hAnsi="Times New Roman"/>
          <w:sz w:val="28"/>
          <w:szCs w:val="28"/>
        </w:rPr>
        <w:t>, в бюллетене «Московский муниципальный вестник».</w:t>
      </w:r>
    </w:p>
    <w:p w14:paraId="2BD0AF9A" w14:textId="77777777" w:rsidR="00CD6998" w:rsidRPr="00AC3F79" w:rsidRDefault="00CD6998" w:rsidP="00CD69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</w:t>
      </w:r>
      <w:r>
        <w:rPr>
          <w:rFonts w:ascii="Times New Roman" w:hAnsi="Times New Roman"/>
          <w:sz w:val="28"/>
          <w:szCs w:val="28"/>
        </w:rPr>
        <w:t>.</w:t>
      </w:r>
      <w:r w:rsidRPr="00AC3F79">
        <w:rPr>
          <w:rFonts w:ascii="Times New Roman" w:hAnsi="Times New Roman"/>
          <w:sz w:val="28"/>
          <w:szCs w:val="28"/>
        </w:rPr>
        <w:t>Ю.</w:t>
      </w:r>
    </w:p>
    <w:p w14:paraId="7FED73F8" w14:textId="77777777" w:rsidR="00CD6998" w:rsidRPr="004914F6" w:rsidRDefault="00CD6998" w:rsidP="00CD6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6E6CE" w14:textId="77777777" w:rsidR="00CD6998" w:rsidRPr="004914F6" w:rsidRDefault="00CD6998" w:rsidP="00CD6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79515475" w14:textId="77777777" w:rsidR="00CD6998" w:rsidRPr="004914F6" w:rsidRDefault="00CD6998" w:rsidP="00CD6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402214B9" w14:textId="77777777" w:rsidR="00CD6998" w:rsidRPr="00DD2D1B" w:rsidRDefault="00CD6998" w:rsidP="00CD6998">
      <w:pPr>
        <w:pStyle w:val="a3"/>
        <w:ind w:firstLine="709"/>
        <w:rPr>
          <w:b/>
          <w:i/>
        </w:rPr>
      </w:pPr>
    </w:p>
    <w:p w14:paraId="7681DFBC" w14:textId="77777777" w:rsidR="00CD6998" w:rsidRDefault="00CD6998" w:rsidP="00CD6998"/>
    <w:p w14:paraId="37A658D2" w14:textId="77777777" w:rsidR="00CD6998" w:rsidRDefault="00CD6998"/>
    <w:sectPr w:rsidR="00CD6998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722C"/>
    <w:multiLevelType w:val="hybridMultilevel"/>
    <w:tmpl w:val="28828626"/>
    <w:lvl w:ilvl="0" w:tplc="D786ED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98"/>
    <w:rsid w:val="00CD6998"/>
    <w:rsid w:val="00D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FBB4"/>
  <w15:chartTrackingRefBased/>
  <w15:docId w15:val="{3362DCEA-D300-4160-B839-F73282B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9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69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2021-04-14T07:25:00Z</dcterms:created>
  <dcterms:modified xsi:type="dcterms:W3CDTF">2021-04-14T07:25:00Z</dcterms:modified>
</cp:coreProperties>
</file>