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C831" w14:textId="0805730B" w:rsidR="005E38C7" w:rsidRDefault="005E38C7" w:rsidP="005E38C7">
      <w:pPr>
        <w:pStyle w:val="ConsPlusTitle"/>
        <w:jc w:val="right"/>
        <w:rPr>
          <w:rFonts w:ascii="Times New Roman" w:hAnsi="Times New Roman"/>
          <w:bCs w:val="0"/>
        </w:rPr>
      </w:pPr>
      <w:r>
        <w:rPr>
          <w:rFonts w:ascii="Times New Roman" w:hAnsi="Times New Roman"/>
          <w:bCs w:val="0"/>
        </w:rPr>
        <w:t>ПРОЕКТ</w:t>
      </w:r>
    </w:p>
    <w:p w14:paraId="2E6C22A2" w14:textId="77777777" w:rsidR="005E38C7" w:rsidRDefault="005E38C7" w:rsidP="005E38C7">
      <w:pPr>
        <w:pStyle w:val="ConsPlusTitle"/>
        <w:jc w:val="center"/>
        <w:rPr>
          <w:rFonts w:ascii="Times New Roman" w:hAnsi="Times New Roman"/>
          <w:bCs w:val="0"/>
        </w:rPr>
      </w:pPr>
    </w:p>
    <w:p w14:paraId="1F80F8DC" w14:textId="541B17C7" w:rsidR="005E38C7" w:rsidRPr="005E38C7" w:rsidRDefault="005E38C7" w:rsidP="005E38C7">
      <w:pPr>
        <w:pStyle w:val="ConsPlusTitle"/>
        <w:jc w:val="center"/>
        <w:rPr>
          <w:rFonts w:ascii="Times New Roman" w:hAnsi="Times New Roman"/>
          <w:bCs w:val="0"/>
        </w:rPr>
      </w:pPr>
      <w:r w:rsidRPr="005E38C7">
        <w:rPr>
          <w:rFonts w:ascii="Times New Roman" w:hAnsi="Times New Roman"/>
          <w:bCs w:val="0"/>
        </w:rPr>
        <w:t>СОВЕТ ДЕПУТАТОВ</w:t>
      </w:r>
    </w:p>
    <w:p w14:paraId="35F2D072" w14:textId="6790224E" w:rsidR="001327FC" w:rsidRPr="005E38C7" w:rsidRDefault="005E38C7" w:rsidP="005E38C7">
      <w:pPr>
        <w:pStyle w:val="ConsPlusTitle"/>
        <w:jc w:val="center"/>
        <w:rPr>
          <w:rFonts w:ascii="Times New Roman" w:hAnsi="Times New Roman"/>
          <w:bCs w:val="0"/>
        </w:rPr>
      </w:pPr>
      <w:r w:rsidRPr="005E38C7">
        <w:rPr>
          <w:rFonts w:ascii="Times New Roman" w:hAnsi="Times New Roman"/>
          <w:bCs w:val="0"/>
        </w:rPr>
        <w:t>МУНИЦИПАЛЬНОГО ОКРУГА</w:t>
      </w:r>
    </w:p>
    <w:p w14:paraId="289A835E" w14:textId="3CFA1708" w:rsidR="005E38C7" w:rsidRPr="005E38C7" w:rsidRDefault="005E38C7" w:rsidP="005E38C7">
      <w:pPr>
        <w:pStyle w:val="ConsPlusTitle"/>
        <w:jc w:val="center"/>
        <w:rPr>
          <w:rFonts w:ascii="Times New Roman" w:hAnsi="Times New Roman"/>
          <w:bCs w:val="0"/>
        </w:rPr>
      </w:pPr>
      <w:r w:rsidRPr="005E38C7">
        <w:rPr>
          <w:rFonts w:ascii="Times New Roman" w:hAnsi="Times New Roman"/>
          <w:bCs w:val="0"/>
        </w:rPr>
        <w:t>ЛОМОНОСОВСКИЙ</w:t>
      </w:r>
    </w:p>
    <w:p w14:paraId="61525071" w14:textId="2DE4E448" w:rsidR="005E38C7" w:rsidRDefault="005E38C7" w:rsidP="005E38C7">
      <w:pPr>
        <w:pStyle w:val="ConsPlusTitle"/>
        <w:jc w:val="center"/>
        <w:rPr>
          <w:rFonts w:ascii="Times New Roman" w:hAnsi="Times New Roman"/>
          <w:bCs w:val="0"/>
        </w:rPr>
      </w:pPr>
    </w:p>
    <w:p w14:paraId="411660D8" w14:textId="5FB04D49" w:rsidR="005E38C7" w:rsidRDefault="005E38C7" w:rsidP="005E38C7">
      <w:pPr>
        <w:pStyle w:val="ConsPlusTitle"/>
        <w:jc w:val="center"/>
        <w:rPr>
          <w:rFonts w:ascii="Times New Roman" w:hAnsi="Times New Roman"/>
          <w:bCs w:val="0"/>
        </w:rPr>
      </w:pPr>
      <w:r>
        <w:rPr>
          <w:rFonts w:ascii="Times New Roman" w:hAnsi="Times New Roman"/>
          <w:bCs w:val="0"/>
        </w:rPr>
        <w:t>РЕШЕНИЕ</w:t>
      </w:r>
    </w:p>
    <w:p w14:paraId="674D1B75" w14:textId="77777777" w:rsidR="005E38C7" w:rsidRDefault="005E38C7" w:rsidP="001327FC">
      <w:pPr>
        <w:pStyle w:val="ConsPlusTitle"/>
        <w:rPr>
          <w:rFonts w:ascii="Times New Roman" w:hAnsi="Times New Roman"/>
          <w:bCs w:val="0"/>
        </w:rPr>
      </w:pPr>
    </w:p>
    <w:p w14:paraId="33CB67A0" w14:textId="2F717624" w:rsidR="001327FC" w:rsidRDefault="00587E57" w:rsidP="001327FC">
      <w:pPr>
        <w:pStyle w:val="ConsPlusTitle"/>
        <w:rPr>
          <w:rFonts w:ascii="Times New Roman" w:hAnsi="Times New Roman"/>
          <w:bCs w:val="0"/>
          <w:u w:val="single"/>
        </w:rPr>
      </w:pPr>
      <w:r>
        <w:rPr>
          <w:rFonts w:ascii="Times New Roman" w:hAnsi="Times New Roman"/>
          <w:bCs w:val="0"/>
          <w:u w:val="single"/>
        </w:rPr>
        <w:t>14 сентября</w:t>
      </w:r>
      <w:r w:rsidR="001327FC" w:rsidRPr="00DF2752">
        <w:rPr>
          <w:rFonts w:ascii="Times New Roman" w:hAnsi="Times New Roman"/>
          <w:bCs w:val="0"/>
          <w:u w:val="single"/>
        </w:rPr>
        <w:t xml:space="preserve"> 202</w:t>
      </w:r>
      <w:r w:rsidR="005E38C7" w:rsidRPr="00DF2752">
        <w:rPr>
          <w:rFonts w:ascii="Times New Roman" w:hAnsi="Times New Roman"/>
          <w:bCs w:val="0"/>
          <w:u w:val="single"/>
        </w:rPr>
        <w:t>1</w:t>
      </w:r>
      <w:r w:rsidR="001327FC" w:rsidRPr="00DF2752">
        <w:rPr>
          <w:rFonts w:ascii="Times New Roman" w:hAnsi="Times New Roman"/>
          <w:bCs w:val="0"/>
          <w:u w:val="single"/>
        </w:rPr>
        <w:t xml:space="preserve"> года № </w:t>
      </w:r>
      <w:r>
        <w:rPr>
          <w:rFonts w:ascii="Times New Roman" w:hAnsi="Times New Roman"/>
          <w:bCs w:val="0"/>
          <w:u w:val="single"/>
        </w:rPr>
        <w:t>75/3</w:t>
      </w:r>
    </w:p>
    <w:p w14:paraId="2ECE1859" w14:textId="77777777" w:rsidR="00587E57" w:rsidRPr="00587E57" w:rsidRDefault="00587E57" w:rsidP="001327FC">
      <w:pPr>
        <w:pStyle w:val="ConsPlusTitle"/>
        <w:rPr>
          <w:rFonts w:ascii="Times New Roman" w:hAnsi="Times New Roman"/>
          <w:bCs w:val="0"/>
          <w:u w:val="single"/>
        </w:rPr>
      </w:pPr>
    </w:p>
    <w:p w14:paraId="1D5333F4" w14:textId="77777777" w:rsidR="001327FC" w:rsidRPr="008F310D" w:rsidRDefault="001327FC" w:rsidP="001327FC">
      <w:pPr>
        <w:tabs>
          <w:tab w:val="left" w:pos="5040"/>
        </w:tabs>
        <w:spacing w:before="0" w:beforeAutospacing="0" w:after="0" w:afterAutospacing="0" w:line="240" w:lineRule="auto"/>
        <w:ind w:right="4598"/>
        <w:rPr>
          <w:rFonts w:ascii="Times New Roman" w:hAnsi="Times New Roman" w:cs="Times New Roman"/>
          <w:b/>
          <w:bCs/>
          <w:sz w:val="24"/>
          <w:szCs w:val="24"/>
        </w:rPr>
      </w:pPr>
      <w:r>
        <w:rPr>
          <w:rFonts w:ascii="Times New Roman" w:hAnsi="Times New Roman" w:cs="Times New Roman"/>
          <w:b/>
          <w:bCs/>
          <w:sz w:val="24"/>
          <w:szCs w:val="24"/>
        </w:rPr>
        <w:t>О внесении изменений и дополнений в решение Совета депутатов муниципального округа Ломоносовский от 13 октября 2020 года № 59/3 «</w:t>
      </w:r>
      <w:r w:rsidRPr="008F310D">
        <w:rPr>
          <w:rFonts w:ascii="Times New Roman" w:hAnsi="Times New Roman" w:cs="Times New Roman"/>
          <w:b/>
          <w:bCs/>
          <w:sz w:val="24"/>
          <w:szCs w:val="24"/>
        </w:rPr>
        <w:t>О Регламенте Совета депутатов муниципального округа Ломоносовский</w:t>
      </w:r>
      <w:r>
        <w:rPr>
          <w:rFonts w:ascii="Times New Roman" w:hAnsi="Times New Roman" w:cs="Times New Roman"/>
          <w:b/>
          <w:bCs/>
          <w:sz w:val="24"/>
          <w:szCs w:val="24"/>
        </w:rPr>
        <w:t>»</w:t>
      </w:r>
    </w:p>
    <w:p w14:paraId="1BFCCE6A" w14:textId="77777777" w:rsidR="001327FC" w:rsidRPr="00343842" w:rsidRDefault="001327FC" w:rsidP="00343842">
      <w:pPr>
        <w:tabs>
          <w:tab w:val="left" w:pos="5040"/>
        </w:tabs>
        <w:spacing w:before="0" w:beforeAutospacing="0" w:after="0" w:afterAutospacing="0" w:line="240" w:lineRule="auto"/>
        <w:ind w:right="4598"/>
        <w:rPr>
          <w:rFonts w:ascii="Times New Roman" w:hAnsi="Times New Roman" w:cs="Times New Roman"/>
          <w:b/>
          <w:bCs/>
          <w:sz w:val="28"/>
          <w:szCs w:val="28"/>
        </w:rPr>
      </w:pPr>
    </w:p>
    <w:p w14:paraId="4C8789E1" w14:textId="490AD7F3" w:rsidR="001327FC" w:rsidRPr="00343842" w:rsidRDefault="001327FC" w:rsidP="00343842">
      <w:pPr>
        <w:spacing w:before="0" w:beforeAutospacing="0" w:after="0" w:afterAutospacing="0" w:line="240" w:lineRule="auto"/>
        <w:ind w:firstLine="720"/>
        <w:jc w:val="both"/>
        <w:rPr>
          <w:rFonts w:ascii="Times New Roman" w:hAnsi="Times New Roman" w:cs="Times New Roman"/>
          <w:sz w:val="28"/>
          <w:szCs w:val="28"/>
        </w:rPr>
      </w:pPr>
      <w:r w:rsidRPr="00343842">
        <w:rPr>
          <w:rFonts w:ascii="Times New Roman" w:hAnsi="Times New Roman" w:cs="Times New Roman"/>
          <w:sz w:val="28"/>
          <w:szCs w:val="28"/>
        </w:rPr>
        <w:t>В соответствии с Зако</w:t>
      </w:r>
      <w:r w:rsidR="002F3A6F" w:rsidRPr="00343842">
        <w:rPr>
          <w:rFonts w:ascii="Times New Roman" w:hAnsi="Times New Roman" w:cs="Times New Roman"/>
          <w:sz w:val="28"/>
          <w:szCs w:val="28"/>
        </w:rPr>
        <w:t>ном</w:t>
      </w:r>
      <w:r w:rsidRPr="00343842">
        <w:rPr>
          <w:rFonts w:ascii="Times New Roman" w:hAnsi="Times New Roman" w:cs="Times New Roman"/>
          <w:sz w:val="28"/>
          <w:szCs w:val="28"/>
        </w:rPr>
        <w:t xml:space="preserve"> города Москвы от 6 ноября 2002 года № 56 «Об организации местного самоуправления в городе Москве», Уставом муниципального округа Ломоносовский</w:t>
      </w:r>
      <w:r w:rsidR="005E38C7" w:rsidRPr="00343842">
        <w:rPr>
          <w:rFonts w:ascii="Times New Roman" w:hAnsi="Times New Roman" w:cs="Times New Roman"/>
          <w:sz w:val="28"/>
          <w:szCs w:val="28"/>
        </w:rPr>
        <w:t>,</w:t>
      </w:r>
      <w:r w:rsidRPr="00343842">
        <w:rPr>
          <w:rFonts w:ascii="Times New Roman" w:hAnsi="Times New Roman" w:cs="Times New Roman"/>
          <w:sz w:val="28"/>
          <w:szCs w:val="28"/>
        </w:rPr>
        <w:t xml:space="preserve"> </w:t>
      </w:r>
      <w:r w:rsidRPr="00343842">
        <w:rPr>
          <w:rFonts w:ascii="Times New Roman" w:hAnsi="Times New Roman" w:cs="Times New Roman"/>
          <w:b/>
          <w:bCs/>
          <w:sz w:val="28"/>
          <w:szCs w:val="28"/>
        </w:rPr>
        <w:t>Совет депутатов</w:t>
      </w:r>
      <w:r w:rsidR="00257C74" w:rsidRPr="00343842">
        <w:rPr>
          <w:rFonts w:ascii="Times New Roman" w:hAnsi="Times New Roman" w:cs="Times New Roman"/>
          <w:b/>
          <w:bCs/>
          <w:sz w:val="28"/>
          <w:szCs w:val="28"/>
        </w:rPr>
        <w:t xml:space="preserve"> муниципального округа Ломоносовский</w:t>
      </w:r>
      <w:r w:rsidRPr="00343842">
        <w:rPr>
          <w:rFonts w:ascii="Times New Roman" w:hAnsi="Times New Roman" w:cs="Times New Roman"/>
          <w:b/>
          <w:bCs/>
          <w:sz w:val="28"/>
          <w:szCs w:val="28"/>
        </w:rPr>
        <w:t xml:space="preserve"> решил</w:t>
      </w:r>
      <w:r w:rsidRPr="00343842">
        <w:rPr>
          <w:rFonts w:ascii="Times New Roman" w:hAnsi="Times New Roman" w:cs="Times New Roman"/>
          <w:sz w:val="28"/>
          <w:szCs w:val="28"/>
        </w:rPr>
        <w:t>:</w:t>
      </w:r>
    </w:p>
    <w:p w14:paraId="06C1609F" w14:textId="2C9EEE6E" w:rsidR="002F3A6F" w:rsidRPr="00343842" w:rsidRDefault="001327FC" w:rsidP="00343842">
      <w:pPr>
        <w:pStyle w:val="a3"/>
        <w:numPr>
          <w:ilvl w:val="0"/>
          <w:numId w:val="2"/>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sz w:val="28"/>
          <w:szCs w:val="28"/>
        </w:rPr>
        <w:t xml:space="preserve">Внести </w:t>
      </w:r>
      <w:r w:rsidR="002F3A6F" w:rsidRPr="00343842">
        <w:rPr>
          <w:rFonts w:ascii="Times New Roman" w:hAnsi="Times New Roman" w:cs="Times New Roman"/>
          <w:sz w:val="28"/>
          <w:szCs w:val="28"/>
        </w:rPr>
        <w:t>изменения</w:t>
      </w:r>
      <w:r w:rsidRPr="00343842">
        <w:rPr>
          <w:rFonts w:ascii="Times New Roman" w:hAnsi="Times New Roman" w:cs="Times New Roman"/>
          <w:sz w:val="28"/>
          <w:szCs w:val="28"/>
        </w:rPr>
        <w:t xml:space="preserve"> и дополнения </w:t>
      </w:r>
      <w:r w:rsidR="002F3A6F" w:rsidRPr="00343842">
        <w:rPr>
          <w:rFonts w:ascii="Times New Roman" w:hAnsi="Times New Roman" w:cs="Times New Roman"/>
          <w:bCs/>
          <w:sz w:val="28"/>
          <w:szCs w:val="28"/>
        </w:rPr>
        <w:t>в</w:t>
      </w:r>
      <w:r w:rsidR="002F3A6F" w:rsidRPr="00343842">
        <w:rPr>
          <w:rFonts w:ascii="Times New Roman" w:hAnsi="Times New Roman" w:cs="Times New Roman"/>
          <w:b/>
          <w:bCs/>
          <w:sz w:val="28"/>
          <w:szCs w:val="28"/>
        </w:rPr>
        <w:t xml:space="preserve"> </w:t>
      </w:r>
      <w:r w:rsidR="002F3A6F" w:rsidRPr="00343842">
        <w:rPr>
          <w:rFonts w:ascii="Times New Roman" w:hAnsi="Times New Roman" w:cs="Times New Roman"/>
          <w:bCs/>
          <w:sz w:val="28"/>
          <w:szCs w:val="28"/>
        </w:rPr>
        <w:t xml:space="preserve">решение Совета депутатов муниципального округа Ломоносовский от 13 октября 2020 года № 59/3 «О Регламенте Совета депутатов муниципального округа Ломоносовский»: </w:t>
      </w:r>
    </w:p>
    <w:p w14:paraId="66FDDC74" w14:textId="77777777" w:rsidR="00B83E36" w:rsidRDefault="00B83E36" w:rsidP="00343842">
      <w:pPr>
        <w:pStyle w:val="a3"/>
        <w:numPr>
          <w:ilvl w:val="1"/>
          <w:numId w:val="1"/>
        </w:numPr>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Изложить статью 14 в следующей редакции:</w:t>
      </w:r>
    </w:p>
    <w:p w14:paraId="0740254B" w14:textId="3ED4D9E0" w:rsidR="00B83E36" w:rsidRPr="00B83E36" w:rsidRDefault="00B83E36" w:rsidP="00B83E36">
      <w:pPr>
        <w:pStyle w:val="a3"/>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B83E36">
        <w:rPr>
          <w:rFonts w:ascii="Times New Roman" w:hAnsi="Times New Roman" w:cs="Times New Roman"/>
          <w:bCs/>
          <w:sz w:val="28"/>
          <w:szCs w:val="28"/>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14:paraId="273472E0" w14:textId="3FF2269A" w:rsidR="00B83E36" w:rsidRPr="00B83E36" w:rsidRDefault="00B83E36" w:rsidP="00B83E36">
      <w:pPr>
        <w:pStyle w:val="a3"/>
        <w:spacing w:line="240" w:lineRule="auto"/>
        <w:jc w:val="both"/>
        <w:rPr>
          <w:rFonts w:ascii="Times New Roman" w:hAnsi="Times New Roman" w:cs="Times New Roman"/>
          <w:bCs/>
          <w:sz w:val="28"/>
          <w:szCs w:val="28"/>
        </w:rPr>
      </w:pPr>
      <w:r w:rsidRPr="00B83E36">
        <w:rPr>
          <w:rFonts w:ascii="Times New Roman" w:hAnsi="Times New Roman" w:cs="Times New Roman"/>
          <w:bCs/>
          <w:sz w:val="28"/>
          <w:szCs w:val="28"/>
        </w:rPr>
        <w:t>2. Заседание Совета депутатов считается правомочным, если на нем присутствует не менее пятидесяти процентов от установленной Уставом муниципального округа численности депутатов.</w:t>
      </w:r>
    </w:p>
    <w:p w14:paraId="681B0AFA" w14:textId="1F219672" w:rsidR="00B83E36" w:rsidRPr="00B83E36" w:rsidRDefault="00B83E36" w:rsidP="00B83E36">
      <w:pPr>
        <w:pStyle w:val="a3"/>
        <w:spacing w:line="240" w:lineRule="auto"/>
        <w:jc w:val="both"/>
        <w:rPr>
          <w:rFonts w:ascii="Times New Roman" w:hAnsi="Times New Roman" w:cs="Times New Roman"/>
          <w:bCs/>
          <w:sz w:val="28"/>
          <w:szCs w:val="28"/>
        </w:rPr>
      </w:pPr>
      <w:r w:rsidRPr="00B83E36">
        <w:rPr>
          <w:rFonts w:ascii="Times New Roman" w:hAnsi="Times New Roman" w:cs="Times New Roman"/>
          <w:bCs/>
          <w:sz w:val="28"/>
          <w:szCs w:val="28"/>
        </w:rPr>
        <w:t>3. В работе Совета депутатов может быть установлен летний перерыв. Дата начала и окончания летнего перерыва определяется протокольным решением.</w:t>
      </w:r>
    </w:p>
    <w:p w14:paraId="206B123B" w14:textId="2DD5584A" w:rsidR="00B83E36" w:rsidRDefault="00B83E36" w:rsidP="00B83E36">
      <w:pPr>
        <w:pStyle w:val="a3"/>
        <w:spacing w:line="240" w:lineRule="auto"/>
        <w:jc w:val="both"/>
        <w:rPr>
          <w:rFonts w:ascii="Times New Roman" w:hAnsi="Times New Roman" w:cs="Times New Roman"/>
          <w:bCs/>
          <w:sz w:val="28"/>
          <w:szCs w:val="28"/>
        </w:rPr>
      </w:pPr>
      <w:r w:rsidRPr="00B83E36">
        <w:rPr>
          <w:rFonts w:ascii="Times New Roman" w:hAnsi="Times New Roman" w:cs="Times New Roman"/>
          <w:bCs/>
          <w:sz w:val="28"/>
          <w:szCs w:val="28"/>
        </w:rPr>
        <w:t>4.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14:paraId="6CA8C98D" w14:textId="77AFB4D4" w:rsidR="00B83E36" w:rsidRPr="00B83E36" w:rsidRDefault="00B83E36" w:rsidP="00B83E36">
      <w:pPr>
        <w:pStyle w:val="a3"/>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B83E36">
        <w:rPr>
          <w:rFonts w:ascii="Times New Roman" w:hAnsi="Times New Roman" w:cs="Times New Roman"/>
          <w:bCs/>
          <w:sz w:val="28"/>
          <w:szCs w:val="28"/>
        </w:rPr>
        <w:t>В порядке, установленном настоящим Регламентом, заседания Совета депутатов могут проводиться при дистанционном присутствии депутатов</w:t>
      </w:r>
      <w:r w:rsidR="0046022D">
        <w:rPr>
          <w:rFonts w:ascii="Times New Roman" w:hAnsi="Times New Roman" w:cs="Times New Roman"/>
          <w:bCs/>
          <w:sz w:val="28"/>
          <w:szCs w:val="28"/>
        </w:rPr>
        <w:t>.</w:t>
      </w:r>
    </w:p>
    <w:p w14:paraId="130DBDFE" w14:textId="2EAB9703" w:rsidR="00B83E36" w:rsidRPr="00B83E36" w:rsidRDefault="00B83E36" w:rsidP="00B83E36">
      <w:pPr>
        <w:pStyle w:val="a3"/>
        <w:spacing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Pr="00B83E36">
        <w:rPr>
          <w:rFonts w:ascii="Times New Roman" w:hAnsi="Times New Roman" w:cs="Times New Roman"/>
          <w:bCs/>
          <w:sz w:val="28"/>
          <w:szCs w:val="28"/>
        </w:rPr>
        <w:t>. Заседания Совета депутатов проводятся в отведенном для этих целей помещении или в помещении, определенным протокольным решением.</w:t>
      </w:r>
    </w:p>
    <w:p w14:paraId="48306F4C" w14:textId="650E80CB" w:rsidR="00B83E36" w:rsidRDefault="00B83E36" w:rsidP="00B83E36">
      <w:pPr>
        <w:pStyle w:val="a3"/>
        <w:spacing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Pr="00B83E36">
        <w:rPr>
          <w:rFonts w:ascii="Times New Roman" w:hAnsi="Times New Roman" w:cs="Times New Roman"/>
          <w:bCs/>
          <w:sz w:val="28"/>
          <w:szCs w:val="28"/>
        </w:rPr>
        <w:t xml:space="preserve">. На заседании Совета депутатов в порядке, предусмотренном настоящим Регламентом, может быть рассмотрен любой вопрос, отнесенный к </w:t>
      </w:r>
      <w:r w:rsidRPr="00B83E36">
        <w:rPr>
          <w:rFonts w:ascii="Times New Roman" w:hAnsi="Times New Roman" w:cs="Times New Roman"/>
          <w:bCs/>
          <w:sz w:val="28"/>
          <w:szCs w:val="28"/>
        </w:rPr>
        <w:lastRenderedPageBreak/>
        <w:t>полномочиям Совета депутатов, и принято решение в соответствии с настоящим Регламентом.</w:t>
      </w:r>
    </w:p>
    <w:p w14:paraId="4729C2D8" w14:textId="5120F9CB" w:rsidR="00B83E36" w:rsidRDefault="00B83E36" w:rsidP="00B83E36">
      <w:pPr>
        <w:pStyle w:val="a3"/>
        <w:spacing w:line="240" w:lineRule="auto"/>
        <w:jc w:val="both"/>
        <w:rPr>
          <w:rFonts w:ascii="Times New Roman" w:hAnsi="Times New Roman" w:cs="Times New Roman"/>
          <w:bCs/>
          <w:sz w:val="28"/>
          <w:szCs w:val="28"/>
        </w:rPr>
      </w:pPr>
      <w:r>
        <w:rPr>
          <w:rFonts w:ascii="Times New Roman" w:hAnsi="Times New Roman" w:cs="Times New Roman"/>
          <w:bCs/>
          <w:sz w:val="28"/>
          <w:szCs w:val="28"/>
        </w:rPr>
        <w:t>8</w:t>
      </w:r>
      <w:r w:rsidRPr="00B83E36">
        <w:rPr>
          <w:rFonts w:ascii="Times New Roman" w:hAnsi="Times New Roman" w:cs="Times New Roman"/>
          <w:bCs/>
          <w:sz w:val="28"/>
          <w:szCs w:val="28"/>
        </w:rPr>
        <w:t>. Информация о месте, времени</w:t>
      </w:r>
      <w:r>
        <w:rPr>
          <w:rFonts w:ascii="Times New Roman" w:hAnsi="Times New Roman" w:cs="Times New Roman"/>
          <w:bCs/>
          <w:sz w:val="28"/>
          <w:szCs w:val="28"/>
        </w:rPr>
        <w:t>, формате</w:t>
      </w:r>
      <w:r w:rsidRPr="00B83E36">
        <w:rPr>
          <w:rFonts w:ascii="Times New Roman" w:hAnsi="Times New Roman" w:cs="Times New Roman"/>
          <w:bCs/>
          <w:sz w:val="28"/>
          <w:szCs w:val="28"/>
        </w:rPr>
        <w:t xml:space="preserve">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w:t>
      </w:r>
      <w:r w:rsidRPr="00343842">
        <w:rPr>
          <w:rFonts w:ascii="Times New Roman" w:hAnsi="Times New Roman" w:cs="Times New Roman"/>
          <w:bCs/>
          <w:sz w:val="28"/>
          <w:szCs w:val="28"/>
        </w:rPr>
        <w:t>не менее чем за 96 часов до дня его проведения, внеочередного заседания Совета депутатов – не менее чем за 24 часа</w:t>
      </w:r>
      <w:r w:rsidR="002F50EC">
        <w:rPr>
          <w:rFonts w:ascii="Times New Roman" w:hAnsi="Times New Roman" w:cs="Times New Roman"/>
          <w:bCs/>
          <w:sz w:val="28"/>
          <w:szCs w:val="28"/>
        </w:rPr>
        <w:t>»</w:t>
      </w:r>
      <w:r w:rsidRPr="00B83E36">
        <w:rPr>
          <w:rFonts w:ascii="Times New Roman" w:hAnsi="Times New Roman" w:cs="Times New Roman"/>
          <w:bCs/>
          <w:sz w:val="28"/>
          <w:szCs w:val="28"/>
        </w:rPr>
        <w:t>.</w:t>
      </w:r>
      <w:r>
        <w:rPr>
          <w:rFonts w:ascii="Times New Roman" w:hAnsi="Times New Roman" w:cs="Times New Roman"/>
          <w:bCs/>
          <w:sz w:val="28"/>
          <w:szCs w:val="28"/>
        </w:rPr>
        <w:t xml:space="preserve"> </w:t>
      </w:r>
    </w:p>
    <w:p w14:paraId="4BB316F1" w14:textId="77777777" w:rsidR="004E74D7" w:rsidRPr="00343842" w:rsidRDefault="004E74D7" w:rsidP="00343842">
      <w:pPr>
        <w:pStyle w:val="a3"/>
        <w:numPr>
          <w:ilvl w:val="1"/>
          <w:numId w:val="1"/>
        </w:numPr>
        <w:spacing w:line="240" w:lineRule="auto"/>
        <w:ind w:left="0" w:firstLine="709"/>
        <w:jc w:val="both"/>
        <w:rPr>
          <w:rFonts w:ascii="Times New Roman" w:hAnsi="Times New Roman" w:cs="Times New Roman"/>
          <w:bCs/>
          <w:sz w:val="28"/>
          <w:szCs w:val="28"/>
        </w:rPr>
      </w:pPr>
      <w:r w:rsidRPr="00343842">
        <w:rPr>
          <w:rFonts w:ascii="Times New Roman" w:hAnsi="Times New Roman" w:cs="Times New Roman"/>
          <w:sz w:val="28"/>
          <w:szCs w:val="28"/>
        </w:rPr>
        <w:t>Пункт 5 статьи 15 изложить в следующей редакции: «5. Утвержденный план работы направляется каждому депутату и размещается на официальном сайте»;</w:t>
      </w:r>
    </w:p>
    <w:p w14:paraId="3EDCCC08" w14:textId="77777777" w:rsidR="004E74D7" w:rsidRPr="00343842" w:rsidRDefault="004E74D7" w:rsidP="00343842">
      <w:pPr>
        <w:pStyle w:val="a3"/>
        <w:numPr>
          <w:ilvl w:val="1"/>
          <w:numId w:val="1"/>
        </w:numPr>
        <w:spacing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В четвертом предложении пункта 2 статьи 19 исключить слова «а в случае его отсутствия — заместителя председателя»;</w:t>
      </w:r>
    </w:p>
    <w:p w14:paraId="366866B1" w14:textId="647A0564" w:rsidR="004E74D7" w:rsidRPr="00343842" w:rsidRDefault="004E74D7" w:rsidP="00343842">
      <w:pPr>
        <w:pStyle w:val="a3"/>
        <w:numPr>
          <w:ilvl w:val="1"/>
          <w:numId w:val="1"/>
        </w:numPr>
        <w:spacing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Пункт 2 статьи 21 изложить в следующей редакции: «</w:t>
      </w:r>
      <w:r w:rsidR="00343842">
        <w:rPr>
          <w:rFonts w:ascii="Times New Roman" w:hAnsi="Times New Roman" w:cs="Times New Roman"/>
          <w:bCs/>
          <w:sz w:val="28"/>
          <w:szCs w:val="28"/>
        </w:rPr>
        <w:t xml:space="preserve">2. </w:t>
      </w:r>
      <w:r w:rsidRPr="00343842">
        <w:rPr>
          <w:rFonts w:ascii="Times New Roman" w:hAnsi="Times New Roman" w:cs="Times New Roman"/>
          <w:bCs/>
          <w:sz w:val="28"/>
          <w:szCs w:val="28"/>
        </w:rPr>
        <w:t>Аудиовидеозапись закрытых заседаний Совета депутатов (закрытого рассмотрения отдельных вопросов повестки дня), за исключением случаев, указанных в пункте 5 статьи 27, не размещается на официальном сайте»;</w:t>
      </w:r>
    </w:p>
    <w:p w14:paraId="4C246FFF" w14:textId="47DFCC32" w:rsidR="004E74D7" w:rsidRPr="00343842" w:rsidRDefault="004E74D7" w:rsidP="00343842">
      <w:pPr>
        <w:pStyle w:val="a3"/>
        <w:numPr>
          <w:ilvl w:val="1"/>
          <w:numId w:val="1"/>
        </w:numPr>
        <w:spacing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В первом предложении пункта 6 статьи 21 исключить слова «в течение 5 рабочих дней»;</w:t>
      </w:r>
    </w:p>
    <w:p w14:paraId="49A4C5B3" w14:textId="77777777" w:rsidR="00343842" w:rsidRDefault="00165FD9"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Добавить статью 21.1 и изложить её в следующей редакции:</w:t>
      </w:r>
      <w:r w:rsidR="00343842">
        <w:rPr>
          <w:rFonts w:ascii="Times New Roman" w:hAnsi="Times New Roman" w:cs="Times New Roman"/>
          <w:bCs/>
          <w:sz w:val="28"/>
          <w:szCs w:val="28"/>
        </w:rPr>
        <w:t xml:space="preserve"> </w:t>
      </w:r>
    </w:p>
    <w:p w14:paraId="21F6F38E" w14:textId="34AB8949" w:rsidR="00343842" w:rsidRDefault="00343842" w:rsidP="00343842">
      <w:pPr>
        <w:pStyle w:val="a3"/>
        <w:tabs>
          <w:tab w:val="left" w:pos="0"/>
        </w:tabs>
        <w:spacing w:before="0" w:beforeAutospacing="0" w:after="0" w:afterAutospacing="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«Статья 21.1.</w:t>
      </w:r>
    </w:p>
    <w:p w14:paraId="6D432617" w14:textId="190834CC" w:rsidR="00343842" w:rsidRPr="00343842" w:rsidRDefault="00165FD9" w:rsidP="00343842">
      <w:pPr>
        <w:pStyle w:val="a3"/>
        <w:tabs>
          <w:tab w:val="left" w:pos="0"/>
        </w:tabs>
        <w:spacing w:before="0" w:beforeAutospacing="0" w:after="0" w:afterAutospacing="0" w:line="240" w:lineRule="auto"/>
        <w:ind w:left="709"/>
        <w:jc w:val="both"/>
        <w:rPr>
          <w:rFonts w:ascii="Times New Roman" w:hAnsi="Times New Roman" w:cs="Times New Roman"/>
          <w:bCs/>
          <w:sz w:val="28"/>
          <w:szCs w:val="28"/>
        </w:rPr>
      </w:pPr>
      <w:r w:rsidRPr="00343842">
        <w:rPr>
          <w:rFonts w:ascii="Times New Roman" w:hAnsi="Times New Roman" w:cs="Times New Roman"/>
          <w:bCs/>
          <w:sz w:val="28"/>
          <w:szCs w:val="28"/>
        </w:rPr>
        <w:t xml:space="preserve">1. </w:t>
      </w:r>
      <w:r w:rsidR="009135A3" w:rsidRPr="00343842">
        <w:rPr>
          <w:rFonts w:ascii="Times New Roman" w:hAnsi="Times New Roman" w:cs="Times New Roman"/>
          <w:bCs/>
          <w:sz w:val="28"/>
          <w:szCs w:val="28"/>
        </w:rPr>
        <w:t xml:space="preserve">Открытые заседания Совета депутатов могут проводиться </w:t>
      </w:r>
      <w:r w:rsidR="006B4433" w:rsidRPr="00343842">
        <w:rPr>
          <w:rFonts w:ascii="Times New Roman" w:hAnsi="Times New Roman" w:cs="Times New Roman"/>
          <w:bCs/>
          <w:sz w:val="28"/>
          <w:szCs w:val="28"/>
        </w:rPr>
        <w:t>при</w:t>
      </w:r>
      <w:r w:rsidR="009135A3" w:rsidRPr="00343842">
        <w:rPr>
          <w:rFonts w:ascii="Times New Roman" w:hAnsi="Times New Roman" w:cs="Times New Roman"/>
          <w:bCs/>
          <w:sz w:val="28"/>
          <w:szCs w:val="28"/>
        </w:rPr>
        <w:t xml:space="preserve"> дистанцион</w:t>
      </w:r>
      <w:r w:rsidR="006B4433" w:rsidRPr="00343842">
        <w:rPr>
          <w:rFonts w:ascii="Times New Roman" w:hAnsi="Times New Roman" w:cs="Times New Roman"/>
          <w:bCs/>
          <w:sz w:val="28"/>
          <w:szCs w:val="28"/>
        </w:rPr>
        <w:t>ном</w:t>
      </w:r>
      <w:r w:rsidR="009135A3" w:rsidRPr="00343842">
        <w:rPr>
          <w:rFonts w:ascii="Times New Roman" w:hAnsi="Times New Roman" w:cs="Times New Roman"/>
          <w:bCs/>
          <w:sz w:val="28"/>
          <w:szCs w:val="28"/>
        </w:rPr>
        <w:t xml:space="preserve"> присутстви</w:t>
      </w:r>
      <w:r w:rsidR="006B4433" w:rsidRPr="00343842">
        <w:rPr>
          <w:rFonts w:ascii="Times New Roman" w:hAnsi="Times New Roman" w:cs="Times New Roman"/>
          <w:bCs/>
          <w:sz w:val="28"/>
          <w:szCs w:val="28"/>
        </w:rPr>
        <w:t>и</w:t>
      </w:r>
      <w:r w:rsidR="009135A3" w:rsidRPr="00343842">
        <w:rPr>
          <w:rFonts w:ascii="Times New Roman" w:hAnsi="Times New Roman" w:cs="Times New Roman"/>
          <w:bCs/>
          <w:sz w:val="28"/>
          <w:szCs w:val="28"/>
        </w:rPr>
        <w:t xml:space="preserve"> депутатов</w:t>
      </w:r>
      <w:r w:rsidR="0047343E" w:rsidRPr="00343842">
        <w:rPr>
          <w:rFonts w:ascii="Times New Roman" w:hAnsi="Times New Roman" w:cs="Times New Roman"/>
          <w:bCs/>
          <w:sz w:val="28"/>
          <w:szCs w:val="28"/>
        </w:rPr>
        <w:t xml:space="preserve"> с использованием средств </w:t>
      </w:r>
      <w:r w:rsidR="00AD21FE" w:rsidRPr="00343842">
        <w:rPr>
          <w:rFonts w:ascii="Times New Roman" w:hAnsi="Times New Roman" w:cs="Times New Roman"/>
          <w:bCs/>
          <w:sz w:val="28"/>
          <w:szCs w:val="28"/>
        </w:rPr>
        <w:t>видеоконференцсвязи</w:t>
      </w:r>
      <w:r w:rsidR="009135A3" w:rsidRPr="00343842">
        <w:rPr>
          <w:rFonts w:ascii="Times New Roman" w:hAnsi="Times New Roman" w:cs="Times New Roman"/>
          <w:bCs/>
          <w:sz w:val="28"/>
          <w:szCs w:val="28"/>
        </w:rPr>
        <w:t xml:space="preserve">, за исключением первого заседания </w:t>
      </w:r>
      <w:r w:rsidR="003B4969" w:rsidRPr="00343842">
        <w:rPr>
          <w:rFonts w:ascii="Times New Roman" w:hAnsi="Times New Roman" w:cs="Times New Roman"/>
          <w:bCs/>
          <w:sz w:val="28"/>
          <w:szCs w:val="28"/>
        </w:rPr>
        <w:t xml:space="preserve">Совета депутатов нового созыва. </w:t>
      </w:r>
    </w:p>
    <w:p w14:paraId="2F3CC270" w14:textId="6805B005" w:rsidR="006B4433" w:rsidRPr="00343842" w:rsidRDefault="00343842"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 xml:space="preserve">2. </w:t>
      </w:r>
      <w:r w:rsidR="006B4433" w:rsidRPr="00343842">
        <w:rPr>
          <w:rFonts w:ascii="Times New Roman" w:hAnsi="Times New Roman" w:cs="Times New Roman"/>
          <w:bCs/>
          <w:sz w:val="28"/>
          <w:szCs w:val="28"/>
        </w:rPr>
        <w:t xml:space="preserve">Дистанционное присутствие депутата на очередном заседании Совета депутатов возможно только по уважительной причине (документально подтверждённые отпуск, болезнь, командировка). </w:t>
      </w:r>
    </w:p>
    <w:p w14:paraId="619A96B4" w14:textId="77777777"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2.1. В период введения на территории города Москвы режима повышенной готовности, режима чрезвычайной ситуации, ограничительных мероприятий (карантина), чрезвычайного или военного положения в целях рассмотрения вопросов, проектов документов, требующих безотлагательного рассмотрения Советом депутатов, дистанционное присутствие депутата на очередном заседании Совета депутатов возможно без уважительной причины.</w:t>
      </w:r>
    </w:p>
    <w:p w14:paraId="02946889" w14:textId="78E530D5"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3. Заявление о намерении присутствовать на заседании дистанционно депутат</w:t>
      </w:r>
      <w:r w:rsidR="003B4969" w:rsidRPr="00343842">
        <w:rPr>
          <w:rFonts w:ascii="Times New Roman" w:hAnsi="Times New Roman" w:cs="Times New Roman"/>
          <w:bCs/>
          <w:sz w:val="28"/>
          <w:szCs w:val="28"/>
        </w:rPr>
        <w:t xml:space="preserve"> </w:t>
      </w:r>
      <w:r w:rsidRPr="00343842">
        <w:rPr>
          <w:rFonts w:ascii="Times New Roman" w:hAnsi="Times New Roman" w:cs="Times New Roman"/>
          <w:bCs/>
          <w:sz w:val="28"/>
          <w:szCs w:val="28"/>
        </w:rPr>
        <w:t>направляет председательствующему с обоснованием невозможности личного присутствия на заседании в срок не ранее времени назначения заседания и не позднее чем за 3 часа до начала заседания, на котором депутат желает присутствовать в дистанционной форме.</w:t>
      </w:r>
    </w:p>
    <w:p w14:paraId="127B0DE3" w14:textId="3DD3D80E"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 xml:space="preserve">4. Регистрация депутатов, присутствующих на заседаниях дистанционно, осуществляется путем подтверждения своей личности с использованием средств </w:t>
      </w:r>
      <w:r w:rsidR="00AD21FE" w:rsidRPr="00343842">
        <w:rPr>
          <w:rFonts w:ascii="Times New Roman" w:hAnsi="Times New Roman" w:cs="Times New Roman"/>
          <w:bCs/>
          <w:sz w:val="28"/>
          <w:szCs w:val="28"/>
        </w:rPr>
        <w:t>видеоконференции</w:t>
      </w:r>
      <w:r w:rsidRPr="00343842">
        <w:rPr>
          <w:rFonts w:ascii="Times New Roman" w:hAnsi="Times New Roman" w:cs="Times New Roman"/>
          <w:bCs/>
          <w:sz w:val="28"/>
          <w:szCs w:val="28"/>
        </w:rPr>
        <w:t xml:space="preserve">-связи. </w:t>
      </w:r>
    </w:p>
    <w:p w14:paraId="7BDF6FD0" w14:textId="7C61B36D"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lastRenderedPageBreak/>
        <w:t>5. В случае дистанционного присутствия на заседании хотя бы одного депутата голосование депутатов осуществляется путем озвучивания своего решения («ЗА», «ПРОТИВ», «ВОЗДЕРЖАЛСЯ»). Председательствующий озвучивает фамилии депутатов в алфавитном порядке, выслушивает их решения, а своё решение озвучивает последним. После окончания голосования председательствующий озвучивает результаты голосования.</w:t>
      </w:r>
    </w:p>
    <w:p w14:paraId="45D178EC" w14:textId="4F07296B"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6. Для предоставления слова депутат, должностное или приглашенное лицо, присутствующие на заседании в дистанционном режиме, используют технические возможности программного обеспечения, с помощью которого осуществляется дистанционное присутствие лица на заседании, в том числе: нажимает кнопку «задать вопрос», «поднять руку» или иную кнопку, обозначающую намерение взять слово, или письменно во встроенном в используемое программное обеспечение приложении для обмена сообщениями указывает о своем намерении.</w:t>
      </w:r>
    </w:p>
    <w:p w14:paraId="1018C10A" w14:textId="7A264BF4"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7. Председательствующий или группа депутатов, назначающие заседание Совета депутатов с</w:t>
      </w:r>
      <w:r w:rsidR="00834659" w:rsidRPr="00343842">
        <w:rPr>
          <w:rFonts w:ascii="Times New Roman" w:hAnsi="Times New Roman" w:cs="Times New Roman"/>
          <w:bCs/>
          <w:sz w:val="28"/>
          <w:szCs w:val="28"/>
        </w:rPr>
        <w:t xml:space="preserve"> </w:t>
      </w:r>
      <w:r w:rsidRPr="00343842">
        <w:rPr>
          <w:rFonts w:ascii="Times New Roman" w:hAnsi="Times New Roman" w:cs="Times New Roman"/>
          <w:bCs/>
          <w:sz w:val="28"/>
          <w:szCs w:val="28"/>
        </w:rPr>
        <w:t xml:space="preserve">дистанционным присутствием, одновременно с направлением повестки направляют инструкцию по настройке </w:t>
      </w:r>
      <w:r w:rsidR="00834659" w:rsidRPr="00343842">
        <w:rPr>
          <w:rFonts w:ascii="Times New Roman" w:hAnsi="Times New Roman" w:cs="Times New Roman"/>
          <w:bCs/>
          <w:sz w:val="28"/>
          <w:szCs w:val="28"/>
        </w:rPr>
        <w:t xml:space="preserve">и </w:t>
      </w:r>
      <w:r w:rsidRPr="00343842">
        <w:rPr>
          <w:rFonts w:ascii="Times New Roman" w:hAnsi="Times New Roman" w:cs="Times New Roman"/>
          <w:bCs/>
          <w:sz w:val="28"/>
          <w:szCs w:val="28"/>
        </w:rPr>
        <w:t>использованию программного обеспечения для дистанционного присутствия на заседании.</w:t>
      </w:r>
    </w:p>
    <w:p w14:paraId="20B2652A" w14:textId="3E5D1A0B"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8. Депутат, присутствующий на заседании в дистанционном режиме</w:t>
      </w:r>
      <w:r w:rsidR="00834659" w:rsidRPr="00343842">
        <w:rPr>
          <w:rFonts w:ascii="Times New Roman" w:hAnsi="Times New Roman" w:cs="Times New Roman"/>
          <w:bCs/>
          <w:sz w:val="28"/>
          <w:szCs w:val="28"/>
        </w:rPr>
        <w:t>, о</w:t>
      </w:r>
      <w:r w:rsidRPr="00343842">
        <w:rPr>
          <w:rFonts w:ascii="Times New Roman" w:hAnsi="Times New Roman" w:cs="Times New Roman"/>
          <w:bCs/>
          <w:sz w:val="28"/>
          <w:szCs w:val="28"/>
        </w:rPr>
        <w:t xml:space="preserve">бязан поддерживать </w:t>
      </w:r>
      <w:r w:rsidR="00AD21FE" w:rsidRPr="00343842">
        <w:rPr>
          <w:rFonts w:ascii="Times New Roman" w:hAnsi="Times New Roman" w:cs="Times New Roman"/>
          <w:bCs/>
          <w:sz w:val="28"/>
          <w:szCs w:val="28"/>
        </w:rPr>
        <w:t>видеоконференцсвязь</w:t>
      </w:r>
      <w:r w:rsidRPr="00343842">
        <w:rPr>
          <w:rFonts w:ascii="Times New Roman" w:hAnsi="Times New Roman" w:cs="Times New Roman"/>
          <w:bCs/>
          <w:sz w:val="28"/>
          <w:szCs w:val="28"/>
        </w:rPr>
        <w:t xml:space="preserve"> со своей стороны в течение всего заседания, за исключением перерывов в заседании.</w:t>
      </w:r>
    </w:p>
    <w:p w14:paraId="76DFCF80" w14:textId="3A6378BE"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 xml:space="preserve">10. На заседании Совета депутатов с дистанционным присутствием в дистанционном режиме </w:t>
      </w:r>
      <w:r w:rsidR="00834659" w:rsidRPr="00343842">
        <w:rPr>
          <w:rFonts w:ascii="Times New Roman" w:hAnsi="Times New Roman" w:cs="Times New Roman"/>
          <w:bCs/>
          <w:sz w:val="28"/>
          <w:szCs w:val="28"/>
        </w:rPr>
        <w:t>вправе</w:t>
      </w:r>
      <w:r w:rsidRPr="00343842">
        <w:rPr>
          <w:rFonts w:ascii="Times New Roman" w:hAnsi="Times New Roman" w:cs="Times New Roman"/>
          <w:bCs/>
          <w:sz w:val="28"/>
          <w:szCs w:val="28"/>
        </w:rPr>
        <w:t xml:space="preserve"> присутствовать жители и представители средств массовой информации, а также лица, указанные в п. 1 ст. 19</w:t>
      </w:r>
      <w:r w:rsidR="00834659" w:rsidRPr="00343842">
        <w:rPr>
          <w:rFonts w:ascii="Times New Roman" w:hAnsi="Times New Roman" w:cs="Times New Roman"/>
          <w:bCs/>
          <w:sz w:val="28"/>
          <w:szCs w:val="28"/>
        </w:rPr>
        <w:t xml:space="preserve"> настоящего</w:t>
      </w:r>
      <w:r w:rsidRPr="00343842">
        <w:rPr>
          <w:rFonts w:ascii="Times New Roman" w:hAnsi="Times New Roman" w:cs="Times New Roman"/>
          <w:bCs/>
          <w:sz w:val="28"/>
          <w:szCs w:val="28"/>
        </w:rPr>
        <w:t xml:space="preserve"> Регламента.</w:t>
      </w:r>
    </w:p>
    <w:p w14:paraId="03285A23" w14:textId="78525AA0"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10.1 Для предоставления возможности жителям и представителям средств массовой информации присутствовать дистанционно на</w:t>
      </w:r>
      <w:r w:rsidR="00834659" w:rsidRPr="00343842">
        <w:rPr>
          <w:rFonts w:ascii="Times New Roman" w:hAnsi="Times New Roman" w:cs="Times New Roman"/>
          <w:bCs/>
          <w:sz w:val="28"/>
          <w:szCs w:val="28"/>
        </w:rPr>
        <w:t xml:space="preserve"> </w:t>
      </w:r>
      <w:r w:rsidRPr="00343842">
        <w:rPr>
          <w:rFonts w:ascii="Times New Roman" w:hAnsi="Times New Roman" w:cs="Times New Roman"/>
          <w:bCs/>
          <w:sz w:val="28"/>
          <w:szCs w:val="28"/>
        </w:rPr>
        <w:t>заседании Совета депутатов, проводимом с дистанционным присутствием, на электронные почтовые адреса жителей и представителей средств массовой информации, указанные ими при подаче заявления о присутствии на заседании, направляется инструкция по настройке и использованию программного обеспечения для дистанционного присутствия на заседании.</w:t>
      </w:r>
    </w:p>
    <w:p w14:paraId="129E7132" w14:textId="636958B7" w:rsidR="00026748"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10.2. Для предоставления слова житель или представитель средств массовой информации использует технические возможности программного обеспечения, с помощью которого осуществляется присутствие на заседании, в том числе: нажимает кнопку «задать вопрос», «поднять руку» или иную кнопку, обозначающую намерение взять слово, или письменно во встроенном в используемое программное обеспечение приложении для обмена сообщениями указывает о своем намерении.</w:t>
      </w:r>
    </w:p>
    <w:p w14:paraId="6914F51A" w14:textId="63FD927D" w:rsidR="004E74D7" w:rsidRPr="00343842" w:rsidRDefault="00026748" w:rsidP="00343842">
      <w:pPr>
        <w:pStyle w:val="a3"/>
        <w:tabs>
          <w:tab w:val="left" w:pos="0"/>
        </w:tabs>
        <w:spacing w:before="0" w:beforeAutospacing="0" w:after="0" w:afterAutospacing="0" w:line="240" w:lineRule="auto"/>
        <w:jc w:val="both"/>
        <w:rPr>
          <w:rFonts w:ascii="Times New Roman" w:hAnsi="Times New Roman" w:cs="Times New Roman"/>
          <w:bCs/>
          <w:sz w:val="28"/>
          <w:szCs w:val="28"/>
        </w:rPr>
      </w:pPr>
      <w:r w:rsidRPr="00343842">
        <w:rPr>
          <w:rFonts w:ascii="Times New Roman" w:hAnsi="Times New Roman" w:cs="Times New Roman"/>
          <w:bCs/>
          <w:sz w:val="28"/>
          <w:szCs w:val="28"/>
        </w:rPr>
        <w:t>11. В отношении не оговоренных в настоящей статье вопросов ведения заседания с дистанционным присутствием действует общий порядок ведения заседания».</w:t>
      </w:r>
    </w:p>
    <w:p w14:paraId="0527D406" w14:textId="4C62F34E" w:rsidR="004E74D7" w:rsidRPr="00343842" w:rsidRDefault="008D067A"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lastRenderedPageBreak/>
        <w:t>В статью 23 добавить пункт 7: «</w:t>
      </w:r>
      <w:r w:rsidR="002E7C7E" w:rsidRPr="00343842">
        <w:rPr>
          <w:rFonts w:ascii="Times New Roman" w:hAnsi="Times New Roman" w:cs="Times New Roman"/>
          <w:bCs/>
          <w:sz w:val="28"/>
          <w:szCs w:val="28"/>
        </w:rPr>
        <w:t xml:space="preserve">7. </w:t>
      </w:r>
      <w:r w:rsidRPr="00343842">
        <w:rPr>
          <w:rFonts w:ascii="Times New Roman" w:hAnsi="Times New Roman" w:cs="Times New Roman"/>
          <w:bCs/>
          <w:sz w:val="28"/>
          <w:szCs w:val="28"/>
        </w:rPr>
        <w:t>Особенности регистрации депутатов на заседании с</w:t>
      </w:r>
      <w:r w:rsidR="00350161" w:rsidRPr="00343842">
        <w:rPr>
          <w:rFonts w:ascii="Times New Roman" w:hAnsi="Times New Roman" w:cs="Times New Roman"/>
          <w:bCs/>
          <w:sz w:val="28"/>
          <w:szCs w:val="28"/>
        </w:rPr>
        <w:t xml:space="preserve"> </w:t>
      </w:r>
      <w:r w:rsidRPr="00343842">
        <w:rPr>
          <w:rFonts w:ascii="Times New Roman" w:hAnsi="Times New Roman" w:cs="Times New Roman"/>
          <w:bCs/>
          <w:sz w:val="28"/>
          <w:szCs w:val="28"/>
        </w:rPr>
        <w:t xml:space="preserve">дистанционным присутствием депутатов устанавливается статьей 21.1 </w:t>
      </w:r>
      <w:r w:rsidR="003B4969" w:rsidRPr="00343842">
        <w:rPr>
          <w:rFonts w:ascii="Times New Roman" w:hAnsi="Times New Roman" w:cs="Times New Roman"/>
          <w:bCs/>
          <w:sz w:val="28"/>
          <w:szCs w:val="28"/>
        </w:rPr>
        <w:t xml:space="preserve">настоящего </w:t>
      </w:r>
      <w:r w:rsidRPr="00343842">
        <w:rPr>
          <w:rFonts w:ascii="Times New Roman" w:hAnsi="Times New Roman" w:cs="Times New Roman"/>
          <w:bCs/>
          <w:sz w:val="28"/>
          <w:szCs w:val="28"/>
        </w:rPr>
        <w:t>Регламента</w:t>
      </w:r>
      <w:r w:rsidR="001140B3" w:rsidRPr="00343842">
        <w:rPr>
          <w:rFonts w:ascii="Times New Roman" w:hAnsi="Times New Roman" w:cs="Times New Roman"/>
          <w:bCs/>
          <w:sz w:val="28"/>
          <w:szCs w:val="28"/>
        </w:rPr>
        <w:t>».</w:t>
      </w:r>
    </w:p>
    <w:p w14:paraId="4701C92F" w14:textId="77777777" w:rsidR="004E74D7" w:rsidRPr="00343842" w:rsidRDefault="004E74D7"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Статью 23.1 изложить в следующей редакции: «1. Сведения о депутатах, пропустивших в течение полугода без уважительной причины более двух заседаний, публикуются в средствах массовой информации и иных печатных и электронных ресурсах муниципального округа по представлению главы муниципального округа. 2. Уважительными причинами отсутствия депутата на заседании Совета депутатов являются документально подтвержденные болезнь, командировка, отпуск и иные причины, отнесенные протокольным решением Совета депутатов к уважительным»;</w:t>
      </w:r>
    </w:p>
    <w:p w14:paraId="2625B7EC" w14:textId="2270B505" w:rsidR="004E74D7" w:rsidRPr="00343842" w:rsidRDefault="004E74D7"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Пункт 3 статьи 24 признать утратившим силу;</w:t>
      </w:r>
    </w:p>
    <w:p w14:paraId="08D39FC8" w14:textId="77777777" w:rsidR="004E74D7" w:rsidRPr="00343842" w:rsidRDefault="004B0966"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В подпункт 2 пункта 2 статьи 29 после слова «время» добавить слово «формат».</w:t>
      </w:r>
    </w:p>
    <w:p w14:paraId="39908E64" w14:textId="05FD8243" w:rsidR="004E74D7" w:rsidRPr="00343842" w:rsidRDefault="004E74D7"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Пункт 1 статьи 30 после цифры «7» дополнить словом «рабочих».</w:t>
      </w:r>
    </w:p>
    <w:p w14:paraId="081987D7" w14:textId="12C45B82" w:rsidR="004E74D7" w:rsidRPr="00343842" w:rsidRDefault="004B0966"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Пункт 11 статьи 31 считать пунктом 12</w:t>
      </w:r>
      <w:r w:rsidR="00350161" w:rsidRPr="00343842">
        <w:rPr>
          <w:rFonts w:ascii="Times New Roman" w:hAnsi="Times New Roman" w:cs="Times New Roman"/>
          <w:bCs/>
          <w:sz w:val="28"/>
          <w:szCs w:val="28"/>
        </w:rPr>
        <w:t>; д</w:t>
      </w:r>
      <w:r w:rsidRPr="00343842">
        <w:rPr>
          <w:rFonts w:ascii="Times New Roman" w:hAnsi="Times New Roman" w:cs="Times New Roman"/>
          <w:bCs/>
          <w:sz w:val="28"/>
          <w:szCs w:val="28"/>
        </w:rPr>
        <w:t>обавить пункт 11 в следующей редакции: «</w:t>
      </w:r>
      <w:r w:rsidR="00343842">
        <w:rPr>
          <w:rFonts w:ascii="Times New Roman" w:hAnsi="Times New Roman" w:cs="Times New Roman"/>
          <w:bCs/>
          <w:sz w:val="28"/>
          <w:szCs w:val="28"/>
        </w:rPr>
        <w:t xml:space="preserve">11. </w:t>
      </w:r>
      <w:r w:rsidRPr="00343842">
        <w:rPr>
          <w:rFonts w:ascii="Times New Roman" w:hAnsi="Times New Roman" w:cs="Times New Roman"/>
          <w:bCs/>
          <w:sz w:val="28"/>
          <w:szCs w:val="28"/>
        </w:rPr>
        <w:t>при проведении заседаний при</w:t>
      </w:r>
      <w:r w:rsidR="00350161" w:rsidRPr="00343842">
        <w:rPr>
          <w:rFonts w:ascii="Times New Roman" w:hAnsi="Times New Roman" w:cs="Times New Roman"/>
          <w:bCs/>
          <w:sz w:val="28"/>
          <w:szCs w:val="28"/>
        </w:rPr>
        <w:t xml:space="preserve"> </w:t>
      </w:r>
      <w:r w:rsidRPr="00343842">
        <w:rPr>
          <w:rFonts w:ascii="Times New Roman" w:hAnsi="Times New Roman" w:cs="Times New Roman"/>
          <w:bCs/>
          <w:sz w:val="28"/>
          <w:szCs w:val="28"/>
        </w:rPr>
        <w:t xml:space="preserve">дистанционном присутствии депутатов </w:t>
      </w:r>
      <w:r w:rsidR="00350161" w:rsidRPr="00343842">
        <w:rPr>
          <w:rFonts w:ascii="Times New Roman" w:hAnsi="Times New Roman" w:cs="Times New Roman"/>
          <w:bCs/>
          <w:sz w:val="28"/>
          <w:szCs w:val="28"/>
        </w:rPr>
        <w:t xml:space="preserve">администрирует систему </w:t>
      </w:r>
      <w:r w:rsidR="00AD21FE" w:rsidRPr="00343842">
        <w:rPr>
          <w:rFonts w:ascii="Times New Roman" w:hAnsi="Times New Roman" w:cs="Times New Roman"/>
          <w:bCs/>
          <w:sz w:val="28"/>
          <w:szCs w:val="28"/>
        </w:rPr>
        <w:t>видеоконференц</w:t>
      </w:r>
      <w:r w:rsidR="00350161" w:rsidRPr="00343842">
        <w:rPr>
          <w:rFonts w:ascii="Times New Roman" w:hAnsi="Times New Roman" w:cs="Times New Roman"/>
          <w:bCs/>
          <w:sz w:val="28"/>
          <w:szCs w:val="28"/>
        </w:rPr>
        <w:t>связи, обеспечивающую дистанционное присутствие</w:t>
      </w:r>
      <w:r w:rsidR="003B4969" w:rsidRPr="00343842">
        <w:rPr>
          <w:rFonts w:ascii="Times New Roman" w:hAnsi="Times New Roman" w:cs="Times New Roman"/>
          <w:bCs/>
          <w:sz w:val="28"/>
          <w:szCs w:val="28"/>
        </w:rPr>
        <w:t xml:space="preserve"> депутатов</w:t>
      </w:r>
      <w:r w:rsidR="00343842">
        <w:rPr>
          <w:rFonts w:ascii="Times New Roman" w:hAnsi="Times New Roman" w:cs="Times New Roman"/>
          <w:bCs/>
          <w:sz w:val="28"/>
          <w:szCs w:val="28"/>
        </w:rPr>
        <w:t>»</w:t>
      </w:r>
      <w:r w:rsidR="00350161" w:rsidRPr="00343842">
        <w:rPr>
          <w:rFonts w:ascii="Times New Roman" w:hAnsi="Times New Roman" w:cs="Times New Roman"/>
          <w:bCs/>
          <w:sz w:val="28"/>
          <w:szCs w:val="28"/>
        </w:rPr>
        <w:t xml:space="preserve">. </w:t>
      </w:r>
    </w:p>
    <w:p w14:paraId="2BDB519C" w14:textId="2AF894C3" w:rsidR="004E74D7" w:rsidRPr="00343842" w:rsidRDefault="004E74D7"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Пункт 1 статьи 46</w:t>
      </w:r>
      <w:r w:rsidR="00343842">
        <w:rPr>
          <w:rFonts w:ascii="Times New Roman" w:hAnsi="Times New Roman" w:cs="Times New Roman"/>
          <w:bCs/>
          <w:sz w:val="28"/>
          <w:szCs w:val="28"/>
        </w:rPr>
        <w:t xml:space="preserve"> </w:t>
      </w:r>
      <w:r w:rsidRPr="00343842">
        <w:rPr>
          <w:rFonts w:ascii="Times New Roman" w:hAnsi="Times New Roman" w:cs="Times New Roman"/>
          <w:bCs/>
          <w:sz w:val="28"/>
          <w:szCs w:val="28"/>
        </w:rPr>
        <w:t>изложить в следующей редакции: «1. На заседаниях Совета депутатов используются следующие виды голосований: 1) открытое; 2) поименное; 3) тайное»;</w:t>
      </w:r>
    </w:p>
    <w:p w14:paraId="49FEE960" w14:textId="1E2BB349" w:rsidR="002E7C7E" w:rsidRPr="00343842" w:rsidRDefault="004B0966"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В статью 47 добавить пункт 5 в следующей редакции: «</w:t>
      </w:r>
      <w:r w:rsidR="00343842">
        <w:rPr>
          <w:rFonts w:ascii="Times New Roman" w:hAnsi="Times New Roman" w:cs="Times New Roman"/>
          <w:bCs/>
          <w:sz w:val="28"/>
          <w:szCs w:val="28"/>
        </w:rPr>
        <w:t xml:space="preserve">5. </w:t>
      </w:r>
      <w:r w:rsidRPr="00343842">
        <w:rPr>
          <w:rFonts w:ascii="Times New Roman" w:hAnsi="Times New Roman" w:cs="Times New Roman"/>
          <w:bCs/>
          <w:sz w:val="28"/>
          <w:szCs w:val="28"/>
        </w:rPr>
        <w:t xml:space="preserve">Особенности голосования при проведении заседания </w:t>
      </w:r>
      <w:r w:rsidR="00D17E2A" w:rsidRPr="00343842">
        <w:rPr>
          <w:rFonts w:ascii="Times New Roman" w:hAnsi="Times New Roman" w:cs="Times New Roman"/>
          <w:bCs/>
          <w:sz w:val="28"/>
          <w:szCs w:val="28"/>
          <w:lang w:val="en-GB"/>
        </w:rPr>
        <w:t>c</w:t>
      </w:r>
      <w:r w:rsidR="00D17E2A" w:rsidRPr="00343842">
        <w:rPr>
          <w:rFonts w:ascii="Times New Roman" w:hAnsi="Times New Roman" w:cs="Times New Roman"/>
          <w:bCs/>
          <w:sz w:val="28"/>
          <w:szCs w:val="28"/>
        </w:rPr>
        <w:t xml:space="preserve"> </w:t>
      </w:r>
      <w:r w:rsidRPr="00343842">
        <w:rPr>
          <w:rFonts w:ascii="Times New Roman" w:hAnsi="Times New Roman" w:cs="Times New Roman"/>
          <w:bCs/>
          <w:sz w:val="28"/>
          <w:szCs w:val="28"/>
        </w:rPr>
        <w:t xml:space="preserve">дистанционным присутствием депутатов определяются в соответствии со статьей 21.1 </w:t>
      </w:r>
      <w:r w:rsidR="003B4969" w:rsidRPr="00343842">
        <w:rPr>
          <w:rFonts w:ascii="Times New Roman" w:hAnsi="Times New Roman" w:cs="Times New Roman"/>
          <w:bCs/>
          <w:sz w:val="28"/>
          <w:szCs w:val="28"/>
        </w:rPr>
        <w:t>настоящего Р</w:t>
      </w:r>
      <w:r w:rsidRPr="00343842">
        <w:rPr>
          <w:rFonts w:ascii="Times New Roman" w:hAnsi="Times New Roman" w:cs="Times New Roman"/>
          <w:bCs/>
          <w:sz w:val="28"/>
          <w:szCs w:val="28"/>
        </w:rPr>
        <w:t>егламента».</w:t>
      </w:r>
    </w:p>
    <w:p w14:paraId="3D18261E" w14:textId="573F3A3A" w:rsidR="002E7C7E" w:rsidRPr="00343842" w:rsidRDefault="002E7C7E"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Пункт 1 статьи 49</w:t>
      </w:r>
      <w:r w:rsidR="00343842">
        <w:rPr>
          <w:rFonts w:ascii="Times New Roman" w:hAnsi="Times New Roman" w:cs="Times New Roman"/>
          <w:bCs/>
          <w:sz w:val="28"/>
          <w:szCs w:val="28"/>
        </w:rPr>
        <w:t xml:space="preserve"> </w:t>
      </w:r>
      <w:r w:rsidRPr="00343842">
        <w:rPr>
          <w:rFonts w:ascii="Times New Roman" w:hAnsi="Times New Roman" w:cs="Times New Roman"/>
          <w:bCs/>
          <w:sz w:val="28"/>
          <w:szCs w:val="28"/>
        </w:rPr>
        <w:t>изложить в следующей редакции: «1. Альтернативными считаются такие предложения или проекты решений, из которых следует выбрать не более одного. В альтернативный проект решения поправки могут вноситься только его редактором. Депутат вправе внести альтернативный проект решения вместо предложения поправок к внесенному»;</w:t>
      </w:r>
    </w:p>
    <w:p w14:paraId="4EAE1DEC" w14:textId="5A8419BD" w:rsidR="002E7C7E" w:rsidRPr="00343842" w:rsidRDefault="002E7C7E" w:rsidP="00343842">
      <w:pPr>
        <w:pStyle w:val="a3"/>
        <w:numPr>
          <w:ilvl w:val="1"/>
          <w:numId w:val="1"/>
        </w:numPr>
        <w:tabs>
          <w:tab w:val="left" w:pos="0"/>
        </w:tabs>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bCs/>
          <w:sz w:val="28"/>
          <w:szCs w:val="28"/>
        </w:rPr>
        <w:t>Пункт 5 статьи 55 изложить в следующей редакции: «</w:t>
      </w:r>
      <w:r w:rsidR="00343842">
        <w:rPr>
          <w:rFonts w:ascii="Times New Roman" w:hAnsi="Times New Roman" w:cs="Times New Roman"/>
          <w:bCs/>
          <w:sz w:val="28"/>
          <w:szCs w:val="28"/>
        </w:rPr>
        <w:t xml:space="preserve">5. </w:t>
      </w:r>
      <w:r w:rsidRPr="00343842">
        <w:rPr>
          <w:rFonts w:ascii="Times New Roman" w:hAnsi="Times New Roman" w:cs="Times New Roman"/>
          <w:bCs/>
          <w:sz w:val="28"/>
          <w:szCs w:val="28"/>
        </w:rPr>
        <w:t>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 за исключением случаев отсутствия депутата, группы депутатов, внесших проект депутатского запроса, на заседании Совета депутатов».</w:t>
      </w:r>
    </w:p>
    <w:p w14:paraId="7D41CE48" w14:textId="332B2B0E" w:rsidR="006A0E00" w:rsidRPr="00343842" w:rsidRDefault="006A0E00" w:rsidP="00343842">
      <w:pPr>
        <w:pStyle w:val="a3"/>
        <w:numPr>
          <w:ilvl w:val="0"/>
          <w:numId w:val="1"/>
        </w:numPr>
        <w:spacing w:before="0" w:beforeAutospacing="0" w:after="0" w:afterAutospacing="0" w:line="240" w:lineRule="auto"/>
        <w:ind w:left="0" w:firstLine="709"/>
        <w:jc w:val="both"/>
        <w:rPr>
          <w:rFonts w:ascii="Times New Roman" w:hAnsi="Times New Roman" w:cs="Times New Roman"/>
          <w:sz w:val="28"/>
          <w:szCs w:val="28"/>
        </w:rPr>
      </w:pPr>
      <w:r w:rsidRPr="00343842">
        <w:rPr>
          <w:rFonts w:ascii="Times New Roman" w:hAnsi="Times New Roman" w:cs="Times New Roman"/>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Ломоносовский molomonosovskiy.ru.</w:t>
      </w:r>
    </w:p>
    <w:p w14:paraId="384D46CC" w14:textId="77777777" w:rsidR="004C74B1" w:rsidRPr="00343842" w:rsidRDefault="001327FC" w:rsidP="00343842">
      <w:pPr>
        <w:pStyle w:val="a3"/>
        <w:numPr>
          <w:ilvl w:val="0"/>
          <w:numId w:val="1"/>
        </w:numPr>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sz w:val="28"/>
          <w:szCs w:val="28"/>
        </w:rPr>
        <w:t xml:space="preserve"> Настоящее решение вступает в силу со дня его официального опубл</w:t>
      </w:r>
      <w:r w:rsidR="004C74B1" w:rsidRPr="00343842">
        <w:rPr>
          <w:rFonts w:ascii="Times New Roman" w:hAnsi="Times New Roman" w:cs="Times New Roman"/>
          <w:sz w:val="28"/>
          <w:szCs w:val="28"/>
        </w:rPr>
        <w:t>и</w:t>
      </w:r>
      <w:r w:rsidRPr="00343842">
        <w:rPr>
          <w:rFonts w:ascii="Times New Roman" w:hAnsi="Times New Roman" w:cs="Times New Roman"/>
          <w:sz w:val="28"/>
          <w:szCs w:val="28"/>
        </w:rPr>
        <w:t xml:space="preserve">кования в бюллетене «Московский муниципальный вестник». </w:t>
      </w:r>
    </w:p>
    <w:p w14:paraId="149CEC8A" w14:textId="40FE2126" w:rsidR="001327FC" w:rsidRPr="00343842" w:rsidRDefault="001327FC" w:rsidP="00343842">
      <w:pPr>
        <w:pStyle w:val="a3"/>
        <w:numPr>
          <w:ilvl w:val="0"/>
          <w:numId w:val="1"/>
        </w:numPr>
        <w:spacing w:before="0" w:beforeAutospacing="0" w:after="0" w:afterAutospacing="0" w:line="240" w:lineRule="auto"/>
        <w:ind w:left="0" w:firstLine="709"/>
        <w:jc w:val="both"/>
        <w:rPr>
          <w:rFonts w:ascii="Times New Roman" w:hAnsi="Times New Roman" w:cs="Times New Roman"/>
          <w:bCs/>
          <w:sz w:val="28"/>
          <w:szCs w:val="28"/>
        </w:rPr>
      </w:pPr>
      <w:r w:rsidRPr="00343842">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Ломоносовский </w:t>
      </w:r>
      <w:r w:rsidR="00DD6E94" w:rsidRPr="00343842">
        <w:rPr>
          <w:rFonts w:ascii="Times New Roman" w:hAnsi="Times New Roman" w:cs="Times New Roman"/>
          <w:sz w:val="28"/>
          <w:szCs w:val="28"/>
        </w:rPr>
        <w:t>Г.Ю. Нефедова.</w:t>
      </w:r>
    </w:p>
    <w:p w14:paraId="632B3090" w14:textId="77777777" w:rsidR="001327FC" w:rsidRPr="00343842" w:rsidRDefault="001327FC" w:rsidP="00343842">
      <w:pPr>
        <w:spacing w:before="0" w:beforeAutospacing="0" w:after="0" w:afterAutospacing="0" w:line="240" w:lineRule="auto"/>
        <w:jc w:val="both"/>
        <w:rPr>
          <w:rFonts w:ascii="Times New Roman" w:hAnsi="Times New Roman" w:cs="Times New Roman"/>
          <w:sz w:val="28"/>
          <w:szCs w:val="28"/>
        </w:rPr>
      </w:pPr>
    </w:p>
    <w:p w14:paraId="0AF2FAA1" w14:textId="77777777" w:rsidR="001327FC" w:rsidRPr="00343842" w:rsidRDefault="001327FC" w:rsidP="00343842">
      <w:pPr>
        <w:spacing w:before="0" w:beforeAutospacing="0" w:after="0" w:afterAutospacing="0" w:line="240" w:lineRule="auto"/>
        <w:jc w:val="both"/>
        <w:rPr>
          <w:rFonts w:ascii="Times New Roman" w:hAnsi="Times New Roman" w:cs="Times New Roman"/>
          <w:b/>
          <w:sz w:val="28"/>
          <w:szCs w:val="28"/>
        </w:rPr>
      </w:pPr>
      <w:r w:rsidRPr="00343842">
        <w:rPr>
          <w:rFonts w:ascii="Times New Roman" w:hAnsi="Times New Roman" w:cs="Times New Roman"/>
          <w:b/>
          <w:sz w:val="28"/>
          <w:szCs w:val="28"/>
        </w:rPr>
        <w:t xml:space="preserve">Глава муниципального </w:t>
      </w:r>
    </w:p>
    <w:p w14:paraId="6F25F2F2" w14:textId="704A7BE8" w:rsidR="000009F2" w:rsidRPr="004B0966" w:rsidRDefault="001327FC" w:rsidP="00343842">
      <w:pPr>
        <w:spacing w:before="0" w:beforeAutospacing="0" w:after="0" w:afterAutospacing="0" w:line="240" w:lineRule="auto"/>
        <w:jc w:val="both"/>
        <w:rPr>
          <w:rFonts w:ascii="Times New Roman" w:hAnsi="Times New Roman" w:cs="Times New Roman"/>
          <w:b/>
          <w:sz w:val="28"/>
          <w:szCs w:val="28"/>
        </w:rPr>
      </w:pPr>
      <w:r w:rsidRPr="00343842">
        <w:rPr>
          <w:rFonts w:ascii="Times New Roman" w:hAnsi="Times New Roman" w:cs="Times New Roman"/>
          <w:b/>
          <w:sz w:val="28"/>
          <w:szCs w:val="28"/>
        </w:rPr>
        <w:t>округ</w:t>
      </w:r>
      <w:r w:rsidRPr="00E7071F">
        <w:rPr>
          <w:rFonts w:ascii="Times New Roman" w:hAnsi="Times New Roman" w:cs="Times New Roman"/>
          <w:b/>
          <w:sz w:val="28"/>
          <w:szCs w:val="28"/>
        </w:rPr>
        <w:t>а Ломоносовский</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D6E94">
        <w:rPr>
          <w:rFonts w:ascii="Times New Roman" w:hAnsi="Times New Roman" w:cs="Times New Roman"/>
          <w:b/>
          <w:sz w:val="28"/>
          <w:szCs w:val="28"/>
        </w:rPr>
        <w:tab/>
      </w:r>
      <w:r w:rsidR="00DD6E94">
        <w:rPr>
          <w:rFonts w:ascii="Times New Roman" w:hAnsi="Times New Roman" w:cs="Times New Roman"/>
          <w:b/>
          <w:sz w:val="28"/>
          <w:szCs w:val="28"/>
        </w:rPr>
        <w:tab/>
      </w:r>
      <w:r w:rsidR="00DD6E94">
        <w:rPr>
          <w:rFonts w:ascii="Times New Roman" w:hAnsi="Times New Roman" w:cs="Times New Roman"/>
          <w:b/>
          <w:sz w:val="28"/>
          <w:szCs w:val="28"/>
        </w:rPr>
        <w:tab/>
      </w:r>
      <w:r>
        <w:rPr>
          <w:rFonts w:ascii="Times New Roman" w:hAnsi="Times New Roman" w:cs="Times New Roman"/>
          <w:b/>
          <w:sz w:val="28"/>
          <w:szCs w:val="28"/>
        </w:rPr>
        <w:tab/>
        <w:t>Г.Ю. Нефедов</w:t>
      </w:r>
    </w:p>
    <w:sectPr w:rsidR="000009F2" w:rsidRPr="004B0966" w:rsidSect="002F3A6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319"/>
    <w:multiLevelType w:val="multilevel"/>
    <w:tmpl w:val="FFF627B8"/>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3272E2"/>
    <w:multiLevelType w:val="multilevel"/>
    <w:tmpl w:val="FFF627B8"/>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B31898"/>
    <w:multiLevelType w:val="multilevel"/>
    <w:tmpl w:val="FFF627B8"/>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B52398"/>
    <w:multiLevelType w:val="multilevel"/>
    <w:tmpl w:val="FFF627B8"/>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742053B"/>
    <w:multiLevelType w:val="hybridMultilevel"/>
    <w:tmpl w:val="BB648A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99B144C"/>
    <w:multiLevelType w:val="multilevel"/>
    <w:tmpl w:val="FFF627B8"/>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5706F"/>
    <w:multiLevelType w:val="multilevel"/>
    <w:tmpl w:val="FFF627B8"/>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216626"/>
    <w:multiLevelType w:val="hybridMultilevel"/>
    <w:tmpl w:val="41F4BA68"/>
    <w:lvl w:ilvl="0" w:tplc="71CE8E58">
      <w:start w:val="1"/>
      <w:numFmt w:val="decimal"/>
      <w:lvlText w:val="%1."/>
      <w:lvlJc w:val="left"/>
      <w:pPr>
        <w:ind w:left="1795" w:hanging="109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682C3DBF"/>
    <w:multiLevelType w:val="hybridMultilevel"/>
    <w:tmpl w:val="F92CA370"/>
    <w:lvl w:ilvl="0" w:tplc="4CA4BBB8">
      <w:start w:val="1"/>
      <w:numFmt w:val="decimal"/>
      <w:lvlText w:val="%1."/>
      <w:lvlJc w:val="left"/>
      <w:pPr>
        <w:ind w:left="1170" w:hanging="46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A006225"/>
    <w:multiLevelType w:val="multilevel"/>
    <w:tmpl w:val="FFF627B8"/>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FC40D46"/>
    <w:multiLevelType w:val="multilevel"/>
    <w:tmpl w:val="FFF627B8"/>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80F3919"/>
    <w:multiLevelType w:val="hybridMultilevel"/>
    <w:tmpl w:val="4AEA8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4"/>
  </w:num>
  <w:num w:numId="5">
    <w:abstractNumId w:val="11"/>
  </w:num>
  <w:num w:numId="6">
    <w:abstractNumId w:val="0"/>
  </w:num>
  <w:num w:numId="7">
    <w:abstractNumId w:val="10"/>
  </w:num>
  <w:num w:numId="8">
    <w:abstractNumId w:val="6"/>
  </w:num>
  <w:num w:numId="9">
    <w:abstractNumId w:val="5"/>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FC"/>
    <w:rsid w:val="000009F2"/>
    <w:rsid w:val="00026748"/>
    <w:rsid w:val="001140B3"/>
    <w:rsid w:val="001327FC"/>
    <w:rsid w:val="001513C4"/>
    <w:rsid w:val="00165FD9"/>
    <w:rsid w:val="001B3021"/>
    <w:rsid w:val="00230AAB"/>
    <w:rsid w:val="0025174D"/>
    <w:rsid w:val="00257C74"/>
    <w:rsid w:val="00297159"/>
    <w:rsid w:val="002E7C7E"/>
    <w:rsid w:val="002F0639"/>
    <w:rsid w:val="002F3A6F"/>
    <w:rsid w:val="002F50EC"/>
    <w:rsid w:val="00343842"/>
    <w:rsid w:val="00350161"/>
    <w:rsid w:val="003B4969"/>
    <w:rsid w:val="00442D47"/>
    <w:rsid w:val="0046022D"/>
    <w:rsid w:val="00465D53"/>
    <w:rsid w:val="0047343E"/>
    <w:rsid w:val="004B0966"/>
    <w:rsid w:val="004C74B1"/>
    <w:rsid w:val="004E74D7"/>
    <w:rsid w:val="00526389"/>
    <w:rsid w:val="00587E57"/>
    <w:rsid w:val="005E38C7"/>
    <w:rsid w:val="006720FC"/>
    <w:rsid w:val="006A0E00"/>
    <w:rsid w:val="006B4433"/>
    <w:rsid w:val="00826699"/>
    <w:rsid w:val="00834659"/>
    <w:rsid w:val="00862F71"/>
    <w:rsid w:val="008D067A"/>
    <w:rsid w:val="009135A3"/>
    <w:rsid w:val="009E3AE1"/>
    <w:rsid w:val="00A261C8"/>
    <w:rsid w:val="00AD21FE"/>
    <w:rsid w:val="00B00678"/>
    <w:rsid w:val="00B83E36"/>
    <w:rsid w:val="00C271AC"/>
    <w:rsid w:val="00CB5D6D"/>
    <w:rsid w:val="00CD1106"/>
    <w:rsid w:val="00D17E2A"/>
    <w:rsid w:val="00D51609"/>
    <w:rsid w:val="00DD6E94"/>
    <w:rsid w:val="00DF2752"/>
    <w:rsid w:val="00EF311D"/>
    <w:rsid w:val="00FE3C7A"/>
    <w:rsid w:val="00FE53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0DC2"/>
  <w15:docId w15:val="{AD32F419-0D18-48D3-9314-872E6686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7FC"/>
    <w:pPr>
      <w:spacing w:before="100" w:beforeAutospacing="1" w:after="100" w:afterAutospacing="1"/>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27FC"/>
    <w:pPr>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3">
    <w:name w:val="List Paragraph"/>
    <w:basedOn w:val="a"/>
    <w:uiPriority w:val="34"/>
    <w:qFormat/>
    <w:rsid w:val="002F3A6F"/>
    <w:pPr>
      <w:ind w:left="720"/>
      <w:contextualSpacing/>
    </w:pPr>
  </w:style>
  <w:style w:type="character" w:styleId="a4">
    <w:name w:val="annotation reference"/>
    <w:basedOn w:val="a0"/>
    <w:uiPriority w:val="99"/>
    <w:semiHidden/>
    <w:unhideWhenUsed/>
    <w:rsid w:val="00EF311D"/>
    <w:rPr>
      <w:sz w:val="16"/>
      <w:szCs w:val="16"/>
    </w:rPr>
  </w:style>
  <w:style w:type="paragraph" w:styleId="a5">
    <w:name w:val="annotation text"/>
    <w:basedOn w:val="a"/>
    <w:link w:val="a6"/>
    <w:uiPriority w:val="99"/>
    <w:semiHidden/>
    <w:unhideWhenUsed/>
    <w:rsid w:val="00EF311D"/>
    <w:pPr>
      <w:spacing w:before="0" w:beforeAutospacing="0" w:after="0" w:afterAutospacing="0" w:line="240" w:lineRule="auto"/>
      <w:ind w:firstLine="709"/>
      <w:jc w:val="both"/>
    </w:pPr>
    <w:rPr>
      <w:sz w:val="20"/>
      <w:szCs w:val="20"/>
    </w:rPr>
  </w:style>
  <w:style w:type="character" w:customStyle="1" w:styleId="a6">
    <w:name w:val="Текст примечания Знак"/>
    <w:basedOn w:val="a0"/>
    <w:link w:val="a5"/>
    <w:uiPriority w:val="99"/>
    <w:semiHidden/>
    <w:rsid w:val="00EF311D"/>
    <w:rPr>
      <w:rFonts w:ascii="Calibri" w:eastAsia="Times New Roman" w:hAnsi="Calibri" w:cs="Calibri"/>
      <w:sz w:val="20"/>
      <w:szCs w:val="20"/>
    </w:rPr>
  </w:style>
  <w:style w:type="paragraph" w:styleId="a7">
    <w:name w:val="Normal (Web)"/>
    <w:basedOn w:val="a"/>
    <w:uiPriority w:val="99"/>
    <w:semiHidden/>
    <w:unhideWhenUsed/>
    <w:rsid w:val="006B4433"/>
    <w:pPr>
      <w:spacing w:line="240" w:lineRule="auto"/>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09904">
      <w:bodyDiv w:val="1"/>
      <w:marLeft w:val="0"/>
      <w:marRight w:val="0"/>
      <w:marTop w:val="0"/>
      <w:marBottom w:val="0"/>
      <w:divBdr>
        <w:top w:val="none" w:sz="0" w:space="0" w:color="auto"/>
        <w:left w:val="none" w:sz="0" w:space="0" w:color="auto"/>
        <w:bottom w:val="none" w:sz="0" w:space="0" w:color="auto"/>
        <w:right w:val="none" w:sz="0" w:space="0" w:color="auto"/>
      </w:divBdr>
    </w:div>
    <w:div w:id="1061753923">
      <w:bodyDiv w:val="1"/>
      <w:marLeft w:val="0"/>
      <w:marRight w:val="0"/>
      <w:marTop w:val="0"/>
      <w:marBottom w:val="0"/>
      <w:divBdr>
        <w:top w:val="none" w:sz="0" w:space="0" w:color="auto"/>
        <w:left w:val="none" w:sz="0" w:space="0" w:color="auto"/>
        <w:bottom w:val="none" w:sz="0" w:space="0" w:color="auto"/>
        <w:right w:val="none" w:sz="0" w:space="0" w:color="auto"/>
      </w:divBdr>
    </w:div>
    <w:div w:id="1475298276">
      <w:bodyDiv w:val="1"/>
      <w:marLeft w:val="0"/>
      <w:marRight w:val="0"/>
      <w:marTop w:val="0"/>
      <w:marBottom w:val="0"/>
      <w:divBdr>
        <w:top w:val="none" w:sz="0" w:space="0" w:color="auto"/>
        <w:left w:val="none" w:sz="0" w:space="0" w:color="auto"/>
        <w:bottom w:val="none" w:sz="0" w:space="0" w:color="auto"/>
        <w:right w:val="none" w:sz="0" w:space="0" w:color="auto"/>
      </w:divBdr>
    </w:div>
    <w:div w:id="1775708922">
      <w:bodyDiv w:val="1"/>
      <w:marLeft w:val="0"/>
      <w:marRight w:val="0"/>
      <w:marTop w:val="0"/>
      <w:marBottom w:val="0"/>
      <w:divBdr>
        <w:top w:val="none" w:sz="0" w:space="0" w:color="auto"/>
        <w:left w:val="none" w:sz="0" w:space="0" w:color="auto"/>
        <w:bottom w:val="none" w:sz="0" w:space="0" w:color="auto"/>
        <w:right w:val="none" w:sz="0" w:space="0" w:color="auto"/>
      </w:divBdr>
    </w:div>
    <w:div w:id="21098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Епифанова</dc:creator>
  <cp:lastModifiedBy>Olga Sidelnikova</cp:lastModifiedBy>
  <cp:revision>11</cp:revision>
  <cp:lastPrinted>2021-09-10T11:39:00Z</cp:lastPrinted>
  <dcterms:created xsi:type="dcterms:W3CDTF">2021-06-01T11:48:00Z</dcterms:created>
  <dcterms:modified xsi:type="dcterms:W3CDTF">2021-09-10T11:48:00Z</dcterms:modified>
</cp:coreProperties>
</file>