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0DF3" w14:textId="782AF0A9" w:rsidR="00715571" w:rsidRPr="009777A3" w:rsidRDefault="00715571" w:rsidP="009777A3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443EEF08" w14:textId="77777777" w:rsidR="00715571" w:rsidRPr="009777A3" w:rsidRDefault="00715571" w:rsidP="0071557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3D64D1E2" w14:textId="77777777" w:rsidR="00715571" w:rsidRPr="009777A3" w:rsidRDefault="00715571" w:rsidP="0071557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5FD4ABFB" w14:textId="77777777" w:rsidR="00715571" w:rsidRPr="009777A3" w:rsidRDefault="00715571" w:rsidP="0071557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7CD6B710" w14:textId="77777777" w:rsidR="00715571" w:rsidRPr="009777A3" w:rsidRDefault="00715571" w:rsidP="00715571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39DCD1" w14:textId="77777777" w:rsidR="00715571" w:rsidRPr="009777A3" w:rsidRDefault="00715571" w:rsidP="0071557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4AD92F71" w14:textId="77777777" w:rsidR="00715571" w:rsidRPr="00331E5C" w:rsidRDefault="00715571" w:rsidP="007155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FDE303" w14:textId="0D2471F6" w:rsidR="00715571" w:rsidRPr="00144915" w:rsidRDefault="00715571" w:rsidP="00715571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14 июня</w:t>
      </w:r>
      <w:r w:rsidR="009777A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2022 года № 86/</w:t>
      </w:r>
    </w:p>
    <w:p w14:paraId="0EFA9F38" w14:textId="77777777" w:rsidR="00715571" w:rsidRPr="00331E5C" w:rsidRDefault="00715571" w:rsidP="007155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BAD281" w14:textId="66C0808B" w:rsidR="00715571" w:rsidRPr="00331E5C" w:rsidRDefault="00715571" w:rsidP="009777A3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D2A6A50" w14:textId="77777777" w:rsidR="00715571" w:rsidRPr="00331E5C" w:rsidRDefault="00715571" w:rsidP="00715571">
      <w:pPr>
        <w:pStyle w:val="a3"/>
        <w:ind w:firstLine="0"/>
        <w:rPr>
          <w:sz w:val="26"/>
          <w:szCs w:val="26"/>
        </w:rPr>
      </w:pPr>
    </w:p>
    <w:p w14:paraId="5F3D7BE4" w14:textId="77777777" w:rsidR="00715571" w:rsidRPr="00331E5C" w:rsidRDefault="00715571" w:rsidP="00715571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54C6CB58" w14:textId="02104DF5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6973CFEC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AFC9296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6905603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A40A2E8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CB674C0" w14:textId="77777777" w:rsidR="00715571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EA9B4C0" w14:textId="77777777" w:rsidR="00715571" w:rsidRPr="00331E5C" w:rsidRDefault="00715571" w:rsidP="009777A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7F882321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4B8B315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</w:t>
      </w:r>
      <w:bookmarkStart w:id="0" w:name="_GoBack"/>
      <w:bookmarkEnd w:id="0"/>
      <w:r w:rsidRPr="00331E5C">
        <w:rPr>
          <w:sz w:val="26"/>
          <w:szCs w:val="26"/>
        </w:rPr>
        <w:t>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5CBAFD7A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0C9B0ACA" w14:textId="77777777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32F99637" w14:textId="69CCFDA1" w:rsidR="00715571" w:rsidRPr="00331E5C" w:rsidRDefault="00715571" w:rsidP="009777A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4. Настоящее решение вступает в силу </w:t>
      </w:r>
      <w:r w:rsidR="009777A3">
        <w:rPr>
          <w:sz w:val="26"/>
          <w:szCs w:val="26"/>
        </w:rPr>
        <w:t xml:space="preserve">с даты его опубликования в бюллетене «Московский муниципальный вестник». </w:t>
      </w:r>
    </w:p>
    <w:p w14:paraId="2C04839D" w14:textId="77777777" w:rsidR="00715571" w:rsidRDefault="00715571" w:rsidP="009777A3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4439EA63" w14:textId="77777777" w:rsidR="00715571" w:rsidRPr="00331E5C" w:rsidRDefault="00715571" w:rsidP="00715571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7CE1B552" w14:textId="77777777" w:rsidR="00715571" w:rsidRDefault="00715571" w:rsidP="007155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F6176D" w14:textId="77777777" w:rsidR="00715571" w:rsidRPr="003E7C3E" w:rsidRDefault="00715571" w:rsidP="0071557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0EDAE8D" w14:textId="1432F6B0" w:rsidR="00715571" w:rsidRPr="003E7C3E" w:rsidRDefault="00715571" w:rsidP="0071557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7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7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694E3E19" w14:textId="77777777" w:rsidR="00715571" w:rsidRPr="003E7C3E" w:rsidRDefault="00715571" w:rsidP="007155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B12E0E" w14:textId="77777777" w:rsidR="00715571" w:rsidRDefault="00715571" w:rsidP="00715571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p w14:paraId="1D40BB49" w14:textId="77777777" w:rsidR="00715571" w:rsidRDefault="00715571" w:rsidP="00715571"/>
    <w:p w14:paraId="71EA24D2" w14:textId="77777777" w:rsidR="00715571" w:rsidRDefault="00715571"/>
    <w:sectPr w:rsidR="00715571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71"/>
    <w:rsid w:val="00715571"/>
    <w:rsid w:val="009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D917"/>
  <w15:chartTrackingRefBased/>
  <w15:docId w15:val="{DF84BF70-8832-40B4-82BD-DE57B5D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5571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15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2</cp:revision>
  <dcterms:created xsi:type="dcterms:W3CDTF">2022-06-09T07:59:00Z</dcterms:created>
  <dcterms:modified xsi:type="dcterms:W3CDTF">2022-06-10T11:51:00Z</dcterms:modified>
</cp:coreProperties>
</file>