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16B9D2E2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2022</w:t>
      </w:r>
      <w:r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 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020D94FD" w:rsidR="00C25DED" w:rsidRPr="00EC5D32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</w:t>
      </w:r>
      <w:r w:rsidR="00F67968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во исполнении Регламента реализации полномочий по принятию решений о проведении дополнительных мероприятий по социально-экономическому развитию Ломоносовского района, </w:t>
      </w:r>
      <w:r w:rsidRPr="00EC5D32">
        <w:rPr>
          <w:color w:val="000000"/>
          <w:sz w:val="27"/>
          <w:szCs w:val="27"/>
        </w:rPr>
        <w:t xml:space="preserve">утвержденного решением Совета депутатов муниципального округа Ломоносовский от 10 марта 2016 года № 68/1, и принимая во внимание согласование проекта решения главой управы Ломоносовского района города Москвы, </w:t>
      </w:r>
      <w:r w:rsidRPr="00EC5D32">
        <w:rPr>
          <w:b/>
          <w:sz w:val="26"/>
          <w:szCs w:val="26"/>
        </w:rPr>
        <w:t>Совет депутатов решил</w:t>
      </w:r>
      <w:r w:rsidRPr="00EC5D32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EC5D32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</w:t>
      </w:r>
      <w:r w:rsidRPr="003E6EB6">
        <w:rPr>
          <w:rFonts w:ascii="Times New Roman" w:hAnsi="Times New Roman"/>
          <w:sz w:val="26"/>
          <w:szCs w:val="26"/>
        </w:rPr>
        <w:t>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77777777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Опубликовать настоящее решение в сетевом издании «Жёлудь» - </w:t>
      </w:r>
      <w:proofErr w:type="spellStart"/>
      <w:r w:rsidRPr="003E6EB6">
        <w:rPr>
          <w:iCs/>
          <w:sz w:val="26"/>
          <w:szCs w:val="26"/>
        </w:rPr>
        <w:t>lmn.moscow</w:t>
      </w:r>
      <w:proofErr w:type="spellEnd"/>
      <w:r w:rsidRPr="003E6EB6">
        <w:rPr>
          <w:iCs/>
          <w:sz w:val="26"/>
          <w:szCs w:val="26"/>
        </w:rPr>
        <w:t>, в бюллетене «Московский муниципальный вестник».</w:t>
      </w:r>
    </w:p>
    <w:p w14:paraId="5FAF07A8" w14:textId="25677636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</w:t>
      </w:r>
      <w:r w:rsidR="00EC5D32" w:rsidRPr="003E6EB6">
        <w:rPr>
          <w:iCs/>
          <w:sz w:val="26"/>
          <w:szCs w:val="26"/>
        </w:rPr>
        <w:t>в бюллетене «Московский муниципальный вестник».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2409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1868AB33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</w:t>
            </w:r>
            <w:r w:rsidR="00866CE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2022 года № 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840AD3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3066387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0A9FD2CA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</w:t>
            </w:r>
            <w:proofErr w:type="spellStart"/>
            <w:r w:rsidRPr="0027123D">
              <w:rPr>
                <w:rFonts w:ascii="Times New Roman" w:hAnsi="Times New Roman"/>
                <w:color w:val="000000"/>
                <w:lang w:eastAsia="ru-RU"/>
              </w:rPr>
              <w:t>тыс.руб</w:t>
            </w:r>
            <w:proofErr w:type="spellEnd"/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C25DED" w:rsidRPr="0027123D" w14:paraId="39914169" w14:textId="77777777" w:rsidTr="00840AD3">
        <w:trPr>
          <w:trHeight w:val="1200"/>
        </w:trPr>
        <w:tc>
          <w:tcPr>
            <w:tcW w:w="47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1FC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2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1E26F" w14:textId="4D9DB3FA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82-86 (сквер «Надежда»)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87B0A" w14:textId="623ACD70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Создание дорожки из приподнятого деревянного настила на месте народной тропы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09BF" w14:textId="61099D44" w:rsidR="00C25DED" w:rsidRPr="0027123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A33B96E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9104" w14:textId="593E25AF" w:rsidR="00C25DED" w:rsidRPr="002712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550,0</w:t>
            </w:r>
          </w:p>
        </w:tc>
      </w:tr>
      <w:tr w:rsidR="00C25DED" w:rsidRPr="0027123D" w14:paraId="5B598581" w14:textId="77777777" w:rsidTr="0051180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3DC" w14:textId="2421236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                                     </w:t>
            </w:r>
            <w:r w:rsidR="00840AD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550,0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34A76D49" w:rsidR="00C25DED" w:rsidRPr="00CC4B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550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5BE13D95" w14:textId="1F029EC1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  <w:lang w:val="en-US"/>
        </w:rPr>
      </w:pPr>
    </w:p>
    <w:p w14:paraId="42910B95" w14:textId="41F9618A" w:rsidR="006306F2" w:rsidRPr="006306F2" w:rsidRDefault="006306F2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Описание: дорожка выполняется из деревянного настила (лиственница), возвышающегося над землей на 30-50 мм. (от уровня земли до несущей конструкции). На склоне изготавливается лестница из того же деревянного материала. Лестница оборудуется перилами. В местах примыкания деревянного настила к асфальтовому покрытию оборудуется ступенька глубиной не менее 50 см. для плавного подъема на деревянный настил.</w:t>
      </w:r>
    </w:p>
    <w:p w14:paraId="24495084" w14:textId="5C1500AC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190CFB08" wp14:editId="38D04696">
            <wp:extent cx="3073400" cy="44773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5" r="1118" b="45573"/>
                    <a:stretch/>
                  </pic:blipFill>
                  <pic:spPr bwMode="auto">
                    <a:xfrm>
                      <a:off x="0" y="0"/>
                      <a:ext cx="3107720" cy="45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FB467" w14:textId="45B8FB65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6491386B" w14:textId="2F150D41" w:rsidR="007D6CFE" w:rsidRDefault="007D6CFE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Схема размещения дорожки:</w:t>
      </w:r>
    </w:p>
    <w:p w14:paraId="12BC3DB4" w14:textId="2CC79E3A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7D6CFE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4F6D533" wp14:editId="6D613847">
            <wp:simplePos x="0" y="0"/>
            <wp:positionH relativeFrom="column">
              <wp:posOffset>-46991</wp:posOffset>
            </wp:positionH>
            <wp:positionV relativeFrom="paragraph">
              <wp:posOffset>88265</wp:posOffset>
            </wp:positionV>
            <wp:extent cx="6574211" cy="6286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4" r="9668"/>
                    <a:stretch/>
                  </pic:blipFill>
                  <pic:spPr bwMode="auto">
                    <a:xfrm>
                      <a:off x="0" y="0"/>
                      <a:ext cx="6591925" cy="630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76199" w14:textId="29C391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2487B01" w14:textId="16A38DA0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AFBE3CF" w14:textId="53BB6151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2ADC14F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327DEFF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C1419EE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BFF6918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07B6423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2EF584D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1F06393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41BC9A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2A66781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17301B0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4706766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FDF7CF9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4A0B52B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C1595F6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26F8FE1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83D32C9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EF57705" w14:textId="0076F6B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EE310B5" w14:textId="1804EE3D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0344A31" w14:textId="410EFDD6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72CD1E1" w14:textId="0D7CAE76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33D92F4" w14:textId="6C3B42F3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88459D8" w14:textId="48777DB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B1EFC46" w14:textId="5EC0C9A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048BF8" w14:textId="3A7A7872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76B6E9B" w14:textId="3F7EE4D5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21DA5E3" w14:textId="4671952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E74195F" w14:textId="16FE02F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9C49313" w14:textId="754B157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C838711" w14:textId="3CE1755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06030A0" w14:textId="75363AA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75BC70" w14:textId="55AA338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7D87B5BB" w14:textId="5A53B22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57E67FAC" w14:textId="40BCCCD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60B2867" w14:textId="1519B829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6BAADFA" w14:textId="12B10253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BB2EDF7" w14:textId="0A5FDEF8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AF99973" w14:textId="7480A3F2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61E6C96" w14:textId="583858B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4B0FE84" w14:textId="1520B5BE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2E8FECF" w14:textId="5F841B4C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6A18131D" w14:textId="38A23DF1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32F0A70" w14:textId="7EB033E4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8C39D6D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F883A92" w14:textId="77777777" w:rsidR="007D6CFE" w:rsidRDefault="007D6CFE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49E3B449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1F141F3A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от 202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года № 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C25DED" w:rsidRPr="00B64CE0" w14:paraId="0C0694FB" w14:textId="77777777" w:rsidTr="0051180D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51180D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37A7939A" w14:textId="77777777" w:rsidTr="0051180D">
        <w:trPr>
          <w:trHeight w:val="465"/>
        </w:trPr>
        <w:tc>
          <w:tcPr>
            <w:tcW w:w="856" w:type="dxa"/>
          </w:tcPr>
          <w:p w14:paraId="4E756058" w14:textId="77777777" w:rsidR="00C25DED" w:rsidRPr="00B64CE0" w:rsidRDefault="00C25DED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326722BA" w14:textId="55B025E5" w:rsidR="00C25DED" w:rsidRPr="00B64CE0" w:rsidRDefault="00840AD3" w:rsidP="0051180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82-86 (сквер «Надежда»)</w:t>
            </w:r>
          </w:p>
        </w:tc>
        <w:tc>
          <w:tcPr>
            <w:tcW w:w="2069" w:type="dxa"/>
          </w:tcPr>
          <w:p w14:paraId="39AC073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179CE9E6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79C5E3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512230"/>
    <w:rsid w:val="006306F2"/>
    <w:rsid w:val="007D6CFE"/>
    <w:rsid w:val="00840AD3"/>
    <w:rsid w:val="00866CED"/>
    <w:rsid w:val="00BA4AA3"/>
    <w:rsid w:val="00C25DED"/>
    <w:rsid w:val="00EC5D32"/>
    <w:rsid w:val="00F67968"/>
    <w:rsid w:val="00FD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581</Words>
  <Characters>3601</Characters>
  <Application>Microsoft Office Word</Application>
  <DocSecurity>0</DocSecurity>
  <Lines>63</Lines>
  <Paragraphs>21</Paragraphs>
  <ScaleCrop>false</ScaleCrop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Sidelnikova</dc:creator>
  <cp:keywords/>
  <dc:description/>
  <cp:lastModifiedBy>Ольга Сидельникова</cp:lastModifiedBy>
  <cp:revision>6</cp:revision>
  <dcterms:created xsi:type="dcterms:W3CDTF">2022-03-01T18:22:00Z</dcterms:created>
  <dcterms:modified xsi:type="dcterms:W3CDTF">2022-04-08T15:17:00Z</dcterms:modified>
</cp:coreProperties>
</file>