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E6581" w14:textId="77777777" w:rsidR="00004860" w:rsidRPr="005D3D71" w:rsidRDefault="00004860" w:rsidP="0000486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D3D71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 ДЕПУТАТОВ</w:t>
      </w:r>
    </w:p>
    <w:p w14:paraId="79A8B13E" w14:textId="77777777" w:rsidR="00004860" w:rsidRPr="005D3D71" w:rsidRDefault="00004860" w:rsidP="0000486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D3D71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МУНИЦИПАЛЬНОГО ОКРУГА ЛОМОНОСОВСКИЙ</w:t>
      </w:r>
    </w:p>
    <w:p w14:paraId="57A49E3E" w14:textId="77777777" w:rsidR="00004860" w:rsidRDefault="00004860" w:rsidP="00004860">
      <w:pPr>
        <w:tabs>
          <w:tab w:val="left" w:pos="180"/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157A124" w14:textId="0B52D1F9" w:rsidR="00004860" w:rsidRPr="00980B37" w:rsidRDefault="00004860" w:rsidP="00004860">
      <w:pPr>
        <w:tabs>
          <w:tab w:val="left" w:pos="180"/>
          <w:tab w:val="left" w:pos="720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80B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ПРОТОКОЛЬНОЕ РЕШЕНИЕ №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</w:p>
    <w:p w14:paraId="79CDBC24" w14:textId="19AF2C9C" w:rsidR="00004860" w:rsidRPr="00980B37" w:rsidRDefault="00004860" w:rsidP="00004860">
      <w:pPr>
        <w:tabs>
          <w:tab w:val="left" w:pos="180"/>
          <w:tab w:val="left" w:pos="720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80B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Совета депутатов </w:t>
      </w:r>
    </w:p>
    <w:p w14:paraId="64B797A7" w14:textId="77777777" w:rsidR="00004860" w:rsidRPr="00980B37" w:rsidRDefault="00004860" w:rsidP="00004860">
      <w:pPr>
        <w:tabs>
          <w:tab w:val="left" w:pos="180"/>
          <w:tab w:val="left" w:pos="720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80B37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муниципального округа Ломоносовский</w:t>
      </w:r>
    </w:p>
    <w:p w14:paraId="7241D521" w14:textId="77777777" w:rsidR="00004860" w:rsidRPr="005D3D71" w:rsidRDefault="00004860" w:rsidP="00004860">
      <w:pPr>
        <w:tabs>
          <w:tab w:val="left" w:pos="180"/>
          <w:tab w:val="left" w:pos="7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29A4FAB" w14:textId="6A04CFCB" w:rsidR="00004860" w:rsidRPr="005D3D71" w:rsidRDefault="00004860" w:rsidP="00004860">
      <w:pPr>
        <w:tabs>
          <w:tab w:val="left" w:pos="18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D71">
        <w:rPr>
          <w:rFonts w:ascii="Times New Roman" w:hAnsi="Times New Roman" w:cs="Times New Roman"/>
          <w:sz w:val="28"/>
          <w:szCs w:val="28"/>
          <w:lang w:val="ru-RU"/>
        </w:rPr>
        <w:t>г. Москва</w:t>
      </w:r>
      <w:r w:rsidRPr="005D3D7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D3D7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D3D7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D3D7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D3D7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D3D7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D3D7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D3D71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24 февраля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2021</w:t>
      </w:r>
      <w:r w:rsidRPr="005D3D71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14:paraId="54EF368D" w14:textId="77777777" w:rsidR="00004860" w:rsidRPr="005D3D71" w:rsidRDefault="00004860" w:rsidP="00004860">
      <w:pPr>
        <w:tabs>
          <w:tab w:val="left" w:pos="18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3D71">
        <w:rPr>
          <w:rFonts w:ascii="Times New Roman" w:hAnsi="Times New Roman" w:cs="Times New Roman"/>
          <w:sz w:val="28"/>
          <w:szCs w:val="28"/>
          <w:lang w:val="ru-RU"/>
        </w:rPr>
        <w:t>проспект Вернадского, 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r w:rsidRPr="005D3D71">
        <w:rPr>
          <w:rFonts w:ascii="Times New Roman" w:hAnsi="Times New Roman" w:cs="Times New Roman"/>
          <w:sz w:val="28"/>
          <w:szCs w:val="28"/>
          <w:lang w:val="ru-RU"/>
        </w:rPr>
        <w:t>33, корп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ус </w:t>
      </w:r>
      <w:r w:rsidRPr="005D3D7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D3D7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D3D7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D3D71">
        <w:rPr>
          <w:rFonts w:ascii="Times New Roman" w:hAnsi="Times New Roman" w:cs="Times New Roman"/>
          <w:sz w:val="28"/>
          <w:szCs w:val="28"/>
          <w:lang w:val="ru-RU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5D3D71">
        <w:rPr>
          <w:rFonts w:ascii="Times New Roman" w:hAnsi="Times New Roman" w:cs="Times New Roman"/>
          <w:sz w:val="28"/>
          <w:szCs w:val="28"/>
          <w:lang w:val="ru-RU"/>
        </w:rPr>
        <w:t>.00 ч.</w:t>
      </w:r>
    </w:p>
    <w:p w14:paraId="780C9A7B" w14:textId="77777777" w:rsidR="00004860" w:rsidRPr="005D3D71" w:rsidRDefault="00004860" w:rsidP="00004860">
      <w:pPr>
        <w:tabs>
          <w:tab w:val="left" w:pos="18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8F6A08" w14:textId="74890F9A" w:rsidR="00004860" w:rsidRPr="00004860" w:rsidRDefault="00004860" w:rsidP="00004860">
      <w:pPr>
        <w:spacing w:line="240" w:lineRule="auto"/>
        <w:ind w:right="525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486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0048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заявлении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депутатов </w:t>
      </w:r>
      <w:r w:rsidRPr="000048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Совета депутатов муниципального округа Ломоносовский </w:t>
      </w:r>
      <w:r w:rsidRPr="0000486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 инициативе по установке памятника Александру Невскому или Феликсу Дзержинскому на Лубянской площади</w:t>
      </w:r>
    </w:p>
    <w:p w14:paraId="16E36670" w14:textId="77777777" w:rsidR="00004860" w:rsidRPr="005D3D71" w:rsidRDefault="00004860" w:rsidP="0000486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DD8CA3" w14:textId="77777777" w:rsidR="00004860" w:rsidRPr="00980B37" w:rsidRDefault="00004860" w:rsidP="00004860">
      <w:pPr>
        <w:pStyle w:val="a5"/>
        <w:ind w:firstLine="709"/>
        <w:jc w:val="both"/>
        <w:rPr>
          <w:b w:val="0"/>
          <w:szCs w:val="28"/>
        </w:rPr>
      </w:pPr>
      <w:r w:rsidRPr="00B06064">
        <w:rPr>
          <w:b w:val="0"/>
          <w:szCs w:val="28"/>
        </w:rPr>
        <w:t xml:space="preserve">В соответствии с Уставом муниципального округа Ломоносовский, </w:t>
      </w:r>
      <w:r w:rsidRPr="00B06064">
        <w:rPr>
          <w:szCs w:val="28"/>
        </w:rPr>
        <w:t>Совет депутатов решил</w:t>
      </w:r>
      <w:r w:rsidRPr="00B06064">
        <w:rPr>
          <w:b w:val="0"/>
          <w:szCs w:val="28"/>
        </w:rPr>
        <w:t xml:space="preserve">: </w:t>
      </w:r>
    </w:p>
    <w:p w14:paraId="4A691AA9" w14:textId="5EDB869C" w:rsidR="00004860" w:rsidRPr="00004860" w:rsidRDefault="00004860" w:rsidP="00004860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860">
        <w:rPr>
          <w:rFonts w:ascii="Times New Roman" w:hAnsi="Times New Roman" w:cs="Times New Roman"/>
          <w:sz w:val="28"/>
          <w:szCs w:val="28"/>
        </w:rPr>
        <w:t xml:space="preserve">Принять Протокольное решение № </w:t>
      </w:r>
      <w:r w:rsidRPr="00004860">
        <w:rPr>
          <w:rFonts w:ascii="Times New Roman" w:hAnsi="Times New Roman" w:cs="Times New Roman"/>
          <w:sz w:val="28"/>
          <w:szCs w:val="28"/>
        </w:rPr>
        <w:t>2</w:t>
      </w:r>
      <w:r w:rsidRPr="00004860">
        <w:rPr>
          <w:rFonts w:ascii="Times New Roman" w:hAnsi="Times New Roman" w:cs="Times New Roman"/>
          <w:sz w:val="28"/>
          <w:szCs w:val="28"/>
        </w:rPr>
        <w:t xml:space="preserve"> «О заявлении депутатов Совета депутатов муниципального округа Ломоносовский об инициативе по установке памятника Александру Невскому или Феликсу Дзержинскому на Лубянской площади</w:t>
      </w:r>
      <w:r w:rsidRPr="00004860">
        <w:rPr>
          <w:rFonts w:ascii="Times New Roman" w:hAnsi="Times New Roman" w:cs="Times New Roman"/>
          <w:sz w:val="28"/>
          <w:szCs w:val="28"/>
        </w:rPr>
        <w:t xml:space="preserve">» </w:t>
      </w:r>
      <w:r w:rsidRPr="00004860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3D30B03E" w14:textId="1CF00FBC" w:rsidR="00004860" w:rsidRPr="00D27869" w:rsidRDefault="00004860" w:rsidP="00004860">
      <w:pPr>
        <w:pStyle w:val="1"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2DB7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Протокольное решение на официальном сайте муниципального округа Ломоносовский </w:t>
      </w:r>
      <w:hyperlink r:id="rId5">
        <w:r w:rsidRPr="00004860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molomonosovskiy.ru</w:t>
        </w:r>
      </w:hyperlink>
      <w:r w:rsidRPr="0000486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0048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направить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Совет муниципальных образований города Москвы.</w:t>
      </w:r>
    </w:p>
    <w:p w14:paraId="0FE6151D" w14:textId="77777777" w:rsidR="00004860" w:rsidRPr="00392DB7" w:rsidRDefault="00004860" w:rsidP="00004860">
      <w:pPr>
        <w:pStyle w:val="1"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DB7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Протокольного решения возложить на главу муниципального округа Ломоносовский Неф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2DB7">
        <w:rPr>
          <w:rFonts w:ascii="Times New Roman" w:eastAsia="Times New Roman" w:hAnsi="Times New Roman" w:cs="Times New Roman"/>
          <w:sz w:val="28"/>
          <w:szCs w:val="28"/>
        </w:rPr>
        <w:t>дова Г. Ю.</w:t>
      </w:r>
    </w:p>
    <w:p w14:paraId="08C4C42B" w14:textId="77777777" w:rsidR="00004860" w:rsidRDefault="00004860" w:rsidP="00004860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A655CC" w14:textId="77777777" w:rsidR="00004860" w:rsidRPr="005D3D71" w:rsidRDefault="00004860" w:rsidP="00004860">
      <w:pPr>
        <w:pStyle w:val="1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14:paraId="2B366B72" w14:textId="77777777" w:rsidR="00004860" w:rsidRPr="005D3D71" w:rsidRDefault="00004860" w:rsidP="00004860">
      <w:pPr>
        <w:spacing w:line="240" w:lineRule="auto"/>
        <w:ind w:left="-142"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3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Результаты голосования: </w:t>
      </w:r>
    </w:p>
    <w:p w14:paraId="61C4C376" w14:textId="30F6AD38" w:rsidR="00004860" w:rsidRPr="005D3D71" w:rsidRDefault="00004860" w:rsidP="00004860">
      <w:pPr>
        <w:spacing w:line="240" w:lineRule="auto"/>
        <w:ind w:left="-142" w:right="-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D3D71">
        <w:rPr>
          <w:rFonts w:ascii="Times New Roman" w:hAnsi="Times New Roman" w:cs="Times New Roman"/>
          <w:b/>
          <w:sz w:val="28"/>
          <w:szCs w:val="28"/>
          <w:lang w:val="ru-RU"/>
        </w:rPr>
        <w:t>«За»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14:paraId="548B77E8" w14:textId="77777777" w:rsidR="00004860" w:rsidRPr="005D3D71" w:rsidRDefault="00004860" w:rsidP="00004860">
      <w:pPr>
        <w:spacing w:line="240" w:lineRule="auto"/>
        <w:ind w:left="-142"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3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«Против» –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14:paraId="0583EAA8" w14:textId="77777777" w:rsidR="00004860" w:rsidRPr="005D3D71" w:rsidRDefault="00004860" w:rsidP="00004860">
      <w:pPr>
        <w:spacing w:line="240" w:lineRule="auto"/>
        <w:ind w:left="-142"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3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«Воздержались» –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нет</w:t>
      </w:r>
    </w:p>
    <w:p w14:paraId="30CDEDAC" w14:textId="77777777" w:rsidR="00004860" w:rsidRPr="005D3D71" w:rsidRDefault="00004860" w:rsidP="00004860">
      <w:pPr>
        <w:spacing w:line="240" w:lineRule="auto"/>
        <w:ind w:left="-142"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723B3A0" w14:textId="326DA7E9" w:rsidR="00004860" w:rsidRDefault="00004860" w:rsidP="00004860">
      <w:pPr>
        <w:spacing w:line="240" w:lineRule="auto"/>
        <w:ind w:left="-142"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Протокольное р</w:t>
      </w:r>
      <w:r w:rsidRPr="005D3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ешение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 2 </w:t>
      </w:r>
      <w:r w:rsidRPr="005D3D71">
        <w:rPr>
          <w:rFonts w:ascii="Times New Roman" w:hAnsi="Times New Roman" w:cs="Times New Roman"/>
          <w:b/>
          <w:sz w:val="28"/>
          <w:szCs w:val="28"/>
          <w:lang w:val="ru-RU"/>
        </w:rPr>
        <w:t>принято.</w:t>
      </w:r>
    </w:p>
    <w:p w14:paraId="6B69E2CF" w14:textId="77777777" w:rsidR="00004860" w:rsidRDefault="00004860" w:rsidP="00004860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82F106A" w14:textId="77777777" w:rsidR="00004860" w:rsidRDefault="00004860" w:rsidP="00004860">
      <w:pPr>
        <w:spacing w:line="240" w:lineRule="auto"/>
        <w:ind w:left="-142"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0959E08" w14:textId="77777777" w:rsidR="00004860" w:rsidRDefault="00004860" w:rsidP="00004860">
      <w:pPr>
        <w:spacing w:line="240" w:lineRule="auto"/>
        <w:ind w:left="-142"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3D71">
        <w:rPr>
          <w:rFonts w:ascii="Times New Roman" w:hAnsi="Times New Roman" w:cs="Times New Roman"/>
          <w:b/>
          <w:sz w:val="28"/>
          <w:szCs w:val="28"/>
          <w:lang w:val="ru-RU"/>
        </w:rPr>
        <w:t>Глава муниципального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D3D71">
        <w:rPr>
          <w:rFonts w:ascii="Times New Roman" w:hAnsi="Times New Roman" w:cs="Times New Roman"/>
          <w:b/>
          <w:sz w:val="28"/>
          <w:szCs w:val="28"/>
          <w:lang w:val="ru-RU"/>
        </w:rPr>
        <w:t>округа</w:t>
      </w:r>
    </w:p>
    <w:p w14:paraId="26DC657C" w14:textId="77777777" w:rsidR="00004860" w:rsidRPr="00980B37" w:rsidRDefault="00004860" w:rsidP="00004860">
      <w:pPr>
        <w:spacing w:line="240" w:lineRule="auto"/>
        <w:ind w:left="-142"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3D71">
        <w:rPr>
          <w:rFonts w:ascii="Times New Roman" w:hAnsi="Times New Roman" w:cs="Times New Roman"/>
          <w:b/>
          <w:sz w:val="28"/>
          <w:szCs w:val="28"/>
          <w:lang w:val="ru-RU"/>
        </w:rPr>
        <w:t>Ломоносовский</w:t>
      </w:r>
      <w:r w:rsidRPr="005D3D7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D3D7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D3D7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D3D7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D3D7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D3D7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</w:t>
      </w:r>
      <w:r w:rsidRPr="005D3D71">
        <w:rPr>
          <w:rFonts w:ascii="Times New Roman" w:hAnsi="Times New Roman" w:cs="Times New Roman"/>
          <w:b/>
          <w:sz w:val="28"/>
          <w:szCs w:val="28"/>
          <w:lang w:val="ru-RU"/>
        </w:rPr>
        <w:t>Г.Ю. Нефедо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</w:p>
    <w:p w14:paraId="702E11F2" w14:textId="77777777" w:rsidR="00004860" w:rsidRDefault="00004860" w:rsidP="00004860">
      <w:pPr>
        <w:pStyle w:val="a3"/>
        <w:ind w:left="5670"/>
        <w:jc w:val="left"/>
        <w:rPr>
          <w:sz w:val="24"/>
          <w:szCs w:val="24"/>
        </w:rPr>
      </w:pPr>
    </w:p>
    <w:p w14:paraId="32737131" w14:textId="77777777" w:rsidR="00004860" w:rsidRDefault="00004860" w:rsidP="00004860">
      <w:pPr>
        <w:pStyle w:val="a3"/>
        <w:ind w:left="5670"/>
        <w:jc w:val="left"/>
        <w:rPr>
          <w:sz w:val="24"/>
          <w:szCs w:val="24"/>
        </w:rPr>
      </w:pPr>
    </w:p>
    <w:p w14:paraId="11CA3D72" w14:textId="77777777" w:rsidR="00004860" w:rsidRDefault="00004860" w:rsidP="00004860">
      <w:pPr>
        <w:pStyle w:val="a3"/>
        <w:ind w:left="5670"/>
        <w:jc w:val="left"/>
        <w:rPr>
          <w:sz w:val="24"/>
          <w:szCs w:val="24"/>
        </w:rPr>
      </w:pPr>
    </w:p>
    <w:p w14:paraId="16A3ED52" w14:textId="77777777" w:rsidR="00004860" w:rsidRDefault="00004860" w:rsidP="00004860">
      <w:pPr>
        <w:pStyle w:val="a3"/>
        <w:ind w:left="5670"/>
        <w:jc w:val="left"/>
        <w:rPr>
          <w:sz w:val="24"/>
          <w:szCs w:val="24"/>
        </w:rPr>
      </w:pPr>
    </w:p>
    <w:p w14:paraId="29D43164" w14:textId="77777777" w:rsidR="00004860" w:rsidRDefault="00004860" w:rsidP="00004860">
      <w:pPr>
        <w:pStyle w:val="a3"/>
        <w:ind w:left="5670"/>
        <w:jc w:val="left"/>
        <w:rPr>
          <w:sz w:val="24"/>
          <w:szCs w:val="24"/>
        </w:rPr>
      </w:pPr>
    </w:p>
    <w:p w14:paraId="4C77918F" w14:textId="77777777" w:rsidR="00004860" w:rsidRDefault="00004860" w:rsidP="00004860">
      <w:pPr>
        <w:pStyle w:val="a3"/>
        <w:ind w:left="5670"/>
        <w:jc w:val="left"/>
        <w:rPr>
          <w:sz w:val="24"/>
          <w:szCs w:val="24"/>
        </w:rPr>
      </w:pPr>
    </w:p>
    <w:p w14:paraId="0CAC3455" w14:textId="77777777" w:rsidR="00004860" w:rsidRPr="00B47262" w:rsidRDefault="00004860" w:rsidP="00004860">
      <w:pPr>
        <w:pStyle w:val="a3"/>
        <w:ind w:left="5670"/>
        <w:jc w:val="left"/>
        <w:rPr>
          <w:sz w:val="24"/>
          <w:szCs w:val="24"/>
        </w:rPr>
      </w:pPr>
      <w:r w:rsidRPr="00B47262">
        <w:rPr>
          <w:sz w:val="24"/>
          <w:szCs w:val="24"/>
        </w:rPr>
        <w:lastRenderedPageBreak/>
        <w:t xml:space="preserve">Приложение </w:t>
      </w:r>
    </w:p>
    <w:p w14:paraId="456063CA" w14:textId="5A795493" w:rsidR="00004860" w:rsidRPr="00B47262" w:rsidRDefault="00004860" w:rsidP="00004860">
      <w:pPr>
        <w:pStyle w:val="a3"/>
        <w:ind w:left="5670"/>
        <w:jc w:val="left"/>
        <w:rPr>
          <w:sz w:val="24"/>
          <w:szCs w:val="24"/>
        </w:rPr>
      </w:pPr>
      <w:r w:rsidRPr="00B47262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B47262">
        <w:rPr>
          <w:sz w:val="24"/>
          <w:szCs w:val="24"/>
        </w:rPr>
        <w:t xml:space="preserve">ротокольному решению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</w:p>
    <w:p w14:paraId="1DE11E17" w14:textId="77777777" w:rsidR="00004860" w:rsidRPr="00B47262" w:rsidRDefault="00004860" w:rsidP="00004860">
      <w:pPr>
        <w:pStyle w:val="a3"/>
        <w:ind w:left="5670"/>
        <w:jc w:val="left"/>
        <w:rPr>
          <w:sz w:val="24"/>
          <w:szCs w:val="24"/>
        </w:rPr>
      </w:pPr>
      <w:r w:rsidRPr="00B47262">
        <w:rPr>
          <w:sz w:val="24"/>
          <w:szCs w:val="24"/>
        </w:rPr>
        <w:t xml:space="preserve">Совета депутатов муниципального </w:t>
      </w:r>
    </w:p>
    <w:p w14:paraId="604C2CCC" w14:textId="77777777" w:rsidR="00004860" w:rsidRPr="00B47262" w:rsidRDefault="00004860" w:rsidP="00004860">
      <w:pPr>
        <w:pStyle w:val="a3"/>
        <w:ind w:left="5670"/>
        <w:jc w:val="left"/>
        <w:rPr>
          <w:sz w:val="24"/>
          <w:szCs w:val="24"/>
        </w:rPr>
      </w:pPr>
      <w:r w:rsidRPr="00B47262">
        <w:rPr>
          <w:sz w:val="24"/>
          <w:szCs w:val="24"/>
        </w:rPr>
        <w:t xml:space="preserve">округа Ломоносовский </w:t>
      </w:r>
    </w:p>
    <w:p w14:paraId="655F8325" w14:textId="12A70855" w:rsidR="00004860" w:rsidRDefault="00004860" w:rsidP="00004860">
      <w:pPr>
        <w:pStyle w:val="a3"/>
        <w:ind w:left="5670"/>
        <w:jc w:val="left"/>
        <w:rPr>
          <w:sz w:val="24"/>
          <w:szCs w:val="24"/>
        </w:rPr>
      </w:pPr>
      <w:r w:rsidRPr="00B47262">
        <w:rPr>
          <w:sz w:val="24"/>
          <w:szCs w:val="24"/>
        </w:rPr>
        <w:t xml:space="preserve">от </w:t>
      </w:r>
      <w:r>
        <w:rPr>
          <w:sz w:val="24"/>
          <w:szCs w:val="24"/>
        </w:rPr>
        <w:t>24 февраля</w:t>
      </w:r>
      <w:r>
        <w:rPr>
          <w:sz w:val="24"/>
          <w:szCs w:val="24"/>
        </w:rPr>
        <w:t xml:space="preserve"> 2021 года</w:t>
      </w:r>
      <w:r>
        <w:rPr>
          <w:sz w:val="24"/>
          <w:szCs w:val="24"/>
        </w:rPr>
        <w:t xml:space="preserve"> </w:t>
      </w:r>
    </w:p>
    <w:p w14:paraId="2CF76744" w14:textId="2A4172FF" w:rsidR="00004860" w:rsidRDefault="00004860" w:rsidP="00004860">
      <w:pPr>
        <w:pStyle w:val="a3"/>
        <w:ind w:left="5670"/>
        <w:jc w:val="left"/>
        <w:rPr>
          <w:sz w:val="24"/>
          <w:szCs w:val="24"/>
        </w:rPr>
      </w:pPr>
    </w:p>
    <w:p w14:paraId="2BE56B91" w14:textId="77777777" w:rsidR="00004860" w:rsidRPr="00B47262" w:rsidRDefault="00004860" w:rsidP="00004860">
      <w:pPr>
        <w:pStyle w:val="a3"/>
        <w:ind w:left="5670"/>
        <w:jc w:val="center"/>
        <w:rPr>
          <w:sz w:val="24"/>
          <w:szCs w:val="24"/>
        </w:rPr>
      </w:pPr>
    </w:p>
    <w:p w14:paraId="0E3FC051" w14:textId="284FE684" w:rsidR="00004860" w:rsidRPr="00004860" w:rsidRDefault="00004860" w:rsidP="0000486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04860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Заявление депутатов Совета депутатов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муниципального округа Ломоносовский</w:t>
      </w:r>
      <w:r w:rsidRPr="0000486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 инициативе по установке памятника Александру Невскому или Феликсу Дзержинскому на Лубянской площади.</w:t>
      </w:r>
    </w:p>
    <w:p w14:paraId="3EC19E9F" w14:textId="77777777" w:rsidR="00004860" w:rsidRPr="00004860" w:rsidRDefault="00004860" w:rsidP="0000486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EF0045" w14:textId="77777777" w:rsidR="00004860" w:rsidRPr="00004860" w:rsidRDefault="00004860" w:rsidP="0000486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860">
        <w:rPr>
          <w:rFonts w:ascii="Times New Roman" w:hAnsi="Times New Roman" w:cs="Times New Roman"/>
          <w:sz w:val="28"/>
          <w:szCs w:val="28"/>
          <w:lang w:val="ru-RU"/>
        </w:rPr>
        <w:t>20 февраля 2021 года в Совет депутатов муниципального округа Ломоносовский поступило письмо Совета муниципальных образований города Москвы с предложением депутатам муниципального округа Ломоносовский принять участие в голосовании по выбору объекта, который будет установлен на Лубянской площади.</w:t>
      </w:r>
    </w:p>
    <w:p w14:paraId="7FEA2DFB" w14:textId="77777777" w:rsidR="00004860" w:rsidRPr="00004860" w:rsidRDefault="00004860" w:rsidP="0000486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860">
        <w:rPr>
          <w:rFonts w:ascii="Times New Roman" w:hAnsi="Times New Roman" w:cs="Times New Roman"/>
          <w:sz w:val="28"/>
          <w:szCs w:val="28"/>
          <w:lang w:val="ru-RU"/>
        </w:rPr>
        <w:t>Формат голосования и его формулировки неприемлемы и вызывают возмущение:</w:t>
      </w:r>
    </w:p>
    <w:p w14:paraId="55F2EAFF" w14:textId="77777777" w:rsidR="00004860" w:rsidRPr="00544463" w:rsidRDefault="00004860" w:rsidP="00004860">
      <w:pPr>
        <w:pStyle w:val="a6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63">
        <w:rPr>
          <w:rFonts w:ascii="Times New Roman" w:hAnsi="Times New Roman" w:cs="Times New Roman"/>
          <w:sz w:val="28"/>
          <w:szCs w:val="28"/>
        </w:rPr>
        <w:t xml:space="preserve">На выбор предоставляются только два варианта: установить на Лубянской площади памятник Александру Невскому или Феликсу Дзержинскому. Вариантов для тех, кто не согласен с установкой любого из предложенных памятников, не предусмотрено. Также в голосовании отсутствует вариант воссоздания фонтана </w:t>
      </w:r>
      <w:r w:rsidRPr="005444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Джованни Витали, располагавшийся на Лубянской площади до 1935 года.</w:t>
      </w:r>
    </w:p>
    <w:p w14:paraId="632E195E" w14:textId="77777777" w:rsidR="00004860" w:rsidRPr="00544463" w:rsidRDefault="00004860" w:rsidP="00004860">
      <w:pPr>
        <w:pStyle w:val="a6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63">
        <w:rPr>
          <w:rFonts w:ascii="Times New Roman" w:hAnsi="Times New Roman" w:cs="Times New Roman"/>
          <w:sz w:val="28"/>
          <w:szCs w:val="28"/>
        </w:rPr>
        <w:t>Вместо понятной и прозрачной процедуры голосования (например, в формате референдума) планируется провести некое «общественное обсуждение», регламент которого неизвестен, как и степень достоверности его результатов.</w:t>
      </w:r>
    </w:p>
    <w:p w14:paraId="7A901817" w14:textId="77777777" w:rsidR="00004860" w:rsidRPr="00004860" w:rsidRDefault="00004860" w:rsidP="0000486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860">
        <w:rPr>
          <w:rFonts w:ascii="Times New Roman" w:hAnsi="Times New Roman" w:cs="Times New Roman"/>
          <w:sz w:val="28"/>
          <w:szCs w:val="28"/>
          <w:lang w:val="ru-RU"/>
        </w:rPr>
        <w:t>Сама инициатива по выбору памятника для установки на площади, как и предложенные для увековечивания исторические личности, представляется абсолютно нелогичной. Представляется, что во время экономического кризиса, побудившего Правительство страны ввести регулирование цен на продукты, продолжающейся эпидемии коронавируса, статистика смертности по которому в России вызывает вопросы, а также политического кризиса, приведшего к рекордному числу задержаний на мирных акциях протеста, у федеральных и региональных властей есть гораздо более насущные темы для обсуждения и направления для расходования бюджетных средств чем установка памятника.</w:t>
      </w:r>
    </w:p>
    <w:p w14:paraId="04F92E9C" w14:textId="77777777" w:rsidR="00004860" w:rsidRPr="00004860" w:rsidRDefault="00004860" w:rsidP="0000486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860">
        <w:rPr>
          <w:rFonts w:ascii="Times New Roman" w:hAnsi="Times New Roman" w:cs="Times New Roman"/>
          <w:sz w:val="28"/>
          <w:szCs w:val="28"/>
          <w:lang w:val="ru-RU"/>
        </w:rPr>
        <w:t>Мы требуем отказаться от установки памятника на Лубянской площади и не превращать обсуждение этой несвоевременной инициативы в еще больший фарс.</w:t>
      </w:r>
    </w:p>
    <w:p w14:paraId="667DBAB6" w14:textId="77777777" w:rsidR="00004860" w:rsidRPr="00004860" w:rsidRDefault="00004860" w:rsidP="0000486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A04442" w14:textId="77777777" w:rsidR="00004860" w:rsidRPr="00B75310" w:rsidRDefault="00004860" w:rsidP="00004860">
      <w:pPr>
        <w:spacing w:line="30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43677B8E" w14:textId="77777777" w:rsidR="00004860" w:rsidRPr="00B75310" w:rsidRDefault="00004860" w:rsidP="00004860">
      <w:pPr>
        <w:spacing w:line="30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B7531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  <w:t>Депутаты муниципального округа Ломоносовский города Москвы.</w:t>
      </w:r>
    </w:p>
    <w:p w14:paraId="4D09EDC0" w14:textId="77777777" w:rsidR="00004860" w:rsidRPr="00004860" w:rsidRDefault="00004860">
      <w:pPr>
        <w:rPr>
          <w:lang w:val="ru-RU"/>
        </w:rPr>
      </w:pPr>
    </w:p>
    <w:sectPr w:rsidR="00004860" w:rsidRPr="00004860" w:rsidSect="00B75310">
      <w:pgSz w:w="12240" w:h="15840"/>
      <w:pgMar w:top="1135" w:right="900" w:bottom="70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C6EB6"/>
    <w:multiLevelType w:val="hybridMultilevel"/>
    <w:tmpl w:val="3C8C3B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FDD600B"/>
    <w:multiLevelType w:val="hybridMultilevel"/>
    <w:tmpl w:val="DE98F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6107A"/>
    <w:multiLevelType w:val="multilevel"/>
    <w:tmpl w:val="A69415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60"/>
    <w:rsid w:val="0000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CB0B"/>
  <w15:chartTrackingRefBased/>
  <w15:docId w15:val="{8AE2DFF6-3913-4A03-9C1D-91077651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860"/>
    <w:pPr>
      <w:spacing w:after="0" w:line="276" w:lineRule="auto"/>
    </w:pPr>
    <w:rPr>
      <w:rFonts w:ascii="Arial" w:eastAsia="Arial" w:hAnsi="Arial" w:cs="Arial"/>
      <w:lang w:val="en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4860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004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00486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paragraph" w:styleId="a5">
    <w:name w:val="caption"/>
    <w:basedOn w:val="a"/>
    <w:qFormat/>
    <w:rsid w:val="00004860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004860"/>
    <w:pPr>
      <w:pBdr>
        <w:top w:val="nil"/>
        <w:left w:val="nil"/>
        <w:bottom w:val="nil"/>
        <w:right w:val="nil"/>
        <w:between w:val="nil"/>
      </w:pBdr>
      <w:spacing w:line="240" w:lineRule="auto"/>
      <w:ind w:left="720"/>
      <w:contextualSpacing/>
    </w:pPr>
    <w:rPr>
      <w:rFonts w:ascii="Cambria" w:eastAsia="Cambria" w:hAnsi="Cambria" w:cs="Cambria"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lomonosov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2021-02-25T08:11:00Z</dcterms:created>
  <dcterms:modified xsi:type="dcterms:W3CDTF">2021-02-25T08:21:00Z</dcterms:modified>
</cp:coreProperties>
</file>